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61410" w14:textId="772DC764" w:rsidR="006F64C9" w:rsidRDefault="001E5724" w:rsidP="00DD7B5F">
      <w:pPr>
        <w:spacing w:beforeLines="50" w:before="156" w:afterLines="50" w:after="156"/>
        <w:jc w:val="center"/>
        <w:rPr>
          <w:rFonts w:ascii="SimHei" w:eastAsia="SimHei" w:hAnsi="SimHei"/>
          <w:sz w:val="32"/>
          <w:szCs w:val="32"/>
        </w:rPr>
      </w:pPr>
      <w:r w:rsidRPr="001E5724">
        <w:rPr>
          <w:rFonts w:ascii="SimHei" w:eastAsia="SimHei" w:hAnsi="SimHei" w:hint="eastAsia"/>
          <w:sz w:val="32"/>
          <w:szCs w:val="32"/>
        </w:rPr>
        <w:t>《</w:t>
      </w:r>
      <w:r w:rsidR="00CA787F" w:rsidRPr="00CA787F">
        <w:rPr>
          <w:rFonts w:ascii="SimHei" w:eastAsia="SimHei" w:hAnsi="SimHei"/>
          <w:sz w:val="32"/>
          <w:szCs w:val="32"/>
        </w:rPr>
        <w:t>城市文化遗产保护与更新</w:t>
      </w:r>
      <w:r w:rsidRPr="001E5724">
        <w:rPr>
          <w:rFonts w:ascii="SimHei" w:eastAsia="SimHei" w:hAnsi="SimHei" w:hint="eastAsia"/>
          <w:sz w:val="32"/>
          <w:szCs w:val="32"/>
        </w:rPr>
        <w:t>》课程教学大纲</w:t>
      </w:r>
    </w:p>
    <w:p w14:paraId="7F3C7B1B" w14:textId="32474057" w:rsidR="00D13271" w:rsidRDefault="00E05E8B" w:rsidP="00DD7B5F">
      <w:pPr>
        <w:pStyle w:val="PlainText"/>
        <w:spacing w:beforeLines="50" w:before="156" w:afterLines="50" w:after="156"/>
        <w:ind w:firstLineChars="200" w:firstLine="562"/>
        <w:jc w:val="left"/>
        <w:rPr>
          <w:rFonts w:hAnsi="SimSun" w:cs="SimSun"/>
        </w:rPr>
      </w:pPr>
      <w:r>
        <w:rPr>
          <w:rFonts w:ascii="SimHei" w:eastAsia="SimHei" w:hAnsi="SimHei" w:cs="SimSun" w:hint="eastAsia"/>
          <w:b/>
          <w:sz w:val="28"/>
          <w:szCs w:val="28"/>
        </w:rPr>
        <w:t>一、</w:t>
      </w:r>
      <w:r w:rsidR="00D13271" w:rsidRPr="00C8492C">
        <w:rPr>
          <w:rFonts w:ascii="SimHei" w:eastAsia="SimHei" w:hAnsi="SimHei" w:cs="SimSun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E08AF5A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4BBE1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AC80E76" w14:textId="1ED74317" w:rsidR="00D13271" w:rsidRPr="00DD7B5F" w:rsidRDefault="00CA787F" w:rsidP="00DD7B5F">
            <w:pPr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CA787F">
              <w:rPr>
                <w:rFonts w:ascii="SimSun" w:eastAsia="SimSun" w:hAnsi="SimSun"/>
              </w:rPr>
              <w:t>U</w:t>
            </w:r>
            <w:r>
              <w:rPr>
                <w:rFonts w:ascii="SimSun" w:eastAsia="SimSun" w:hAnsi="SimSun" w:hint="eastAsia"/>
              </w:rPr>
              <w:t>rban</w:t>
            </w:r>
            <w:r w:rsidRPr="00CA787F">
              <w:rPr>
                <w:rFonts w:ascii="SimSun" w:eastAsia="SimSun" w:hAnsi="SimSun"/>
              </w:rPr>
              <w:t xml:space="preserve"> C</w:t>
            </w:r>
            <w:r>
              <w:rPr>
                <w:rFonts w:ascii="SimSun" w:eastAsia="SimSun" w:hAnsi="SimSun" w:hint="eastAsia"/>
              </w:rPr>
              <w:t>ultural</w:t>
            </w:r>
            <w:r w:rsidRPr="00CA787F">
              <w:rPr>
                <w:rFonts w:ascii="SimSun" w:eastAsia="SimSun" w:hAnsi="SimSun"/>
              </w:rPr>
              <w:t xml:space="preserve"> H</w:t>
            </w:r>
            <w:r>
              <w:rPr>
                <w:rFonts w:ascii="SimSun" w:eastAsia="SimSun" w:hAnsi="SimSun" w:hint="eastAsia"/>
              </w:rPr>
              <w:t>eritage</w:t>
            </w:r>
            <w:r w:rsidRPr="00CA787F">
              <w:rPr>
                <w:rFonts w:ascii="SimSun" w:eastAsia="SimSun" w:hAnsi="SimSun"/>
              </w:rPr>
              <w:t xml:space="preserve"> C</w:t>
            </w:r>
            <w:r>
              <w:rPr>
                <w:rFonts w:ascii="SimSun" w:eastAsia="SimSun" w:hAnsi="SimSun"/>
              </w:rPr>
              <w:t>o</w:t>
            </w:r>
            <w:r>
              <w:rPr>
                <w:rFonts w:ascii="SimSun" w:eastAsia="SimSun" w:hAnsi="SimSun" w:hint="eastAsia"/>
              </w:rPr>
              <w:t>n</w:t>
            </w:r>
            <w:r>
              <w:rPr>
                <w:rFonts w:ascii="SimSun" w:eastAsia="SimSun" w:hAnsi="SimSun"/>
              </w:rPr>
              <w:t xml:space="preserve">servation </w:t>
            </w:r>
            <w:r>
              <w:rPr>
                <w:rFonts w:ascii="SimSun" w:eastAsia="SimSun" w:hAnsi="SimSun" w:hint="eastAsia"/>
              </w:rPr>
              <w:t>and</w:t>
            </w:r>
            <w:r>
              <w:rPr>
                <w:rFonts w:ascii="SimSun" w:eastAsia="SimSun" w:hAnsi="SimSun"/>
              </w:rPr>
              <w:t xml:space="preserve"> </w:t>
            </w:r>
            <w:r>
              <w:rPr>
                <w:rFonts w:ascii="SimSun" w:eastAsia="SimSun" w:hAnsi="SimSun" w:hint="eastAsia"/>
              </w:rPr>
              <w:t>Regeneration</w:t>
            </w:r>
          </w:p>
        </w:tc>
        <w:tc>
          <w:tcPr>
            <w:tcW w:w="1134" w:type="dxa"/>
            <w:vAlign w:val="center"/>
          </w:tcPr>
          <w:p w14:paraId="77DF8EB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67412F9" w14:textId="088B5153" w:rsidR="00D13271" w:rsidRPr="00DD7B5F" w:rsidRDefault="00CA787F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 w:rsidRPr="00CA787F">
              <w:rPr>
                <w:rFonts w:ascii="SimSun" w:eastAsia="SimSun" w:hAnsi="SimSun"/>
              </w:rPr>
              <w:t>HBCE10</w:t>
            </w:r>
            <w:r w:rsidR="00803BE4">
              <w:rPr>
                <w:rFonts w:ascii="SimSun" w:eastAsia="SimSun" w:hAnsi="SimSun"/>
              </w:rPr>
              <w:t>21</w:t>
            </w:r>
          </w:p>
        </w:tc>
      </w:tr>
      <w:tr w:rsidR="00D13271" w:rsidRPr="002F4D99" w14:paraId="4B63D96E" w14:textId="77777777" w:rsidTr="00DD7B5F">
        <w:trPr>
          <w:jc w:val="center"/>
        </w:trPr>
        <w:tc>
          <w:tcPr>
            <w:tcW w:w="1135" w:type="dxa"/>
            <w:vAlign w:val="center"/>
          </w:tcPr>
          <w:p w14:paraId="6E3BE1D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A52EBC4" w14:textId="77DDDF29" w:rsidR="00D13271" w:rsidRPr="00DD7B5F" w:rsidRDefault="00CA787F" w:rsidP="00DD7B5F">
            <w:pPr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2A2B73C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0056E43" w14:textId="51C79040" w:rsidR="00D13271" w:rsidRPr="00DD7B5F" w:rsidRDefault="00803BE4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 w:rsidRPr="00803BE4">
              <w:rPr>
                <w:rFonts w:ascii="SimSun" w:eastAsia="SimSun" w:hAnsi="SimSun"/>
              </w:rPr>
              <w:t>历史建筑保护工程</w:t>
            </w:r>
          </w:p>
        </w:tc>
      </w:tr>
      <w:tr w:rsidR="00D13271" w:rsidRPr="002F4D99" w14:paraId="224C1C87" w14:textId="77777777" w:rsidTr="00DD7B5F">
        <w:trPr>
          <w:jc w:val="center"/>
        </w:trPr>
        <w:tc>
          <w:tcPr>
            <w:tcW w:w="1135" w:type="dxa"/>
            <w:vAlign w:val="center"/>
          </w:tcPr>
          <w:p w14:paraId="509929A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EE0AE16" w14:textId="153FB13D" w:rsidR="00D13271" w:rsidRPr="00DD7B5F" w:rsidRDefault="00CA787F" w:rsidP="00DD7B5F">
            <w:pPr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1</w:t>
            </w:r>
            <w:r>
              <w:rPr>
                <w:rFonts w:ascii="SimSun" w:eastAsia="SimSun" w:hAnsi="SimSun"/>
              </w:rPr>
              <w:t>.5</w:t>
            </w:r>
          </w:p>
        </w:tc>
        <w:tc>
          <w:tcPr>
            <w:tcW w:w="1134" w:type="dxa"/>
            <w:vAlign w:val="center"/>
          </w:tcPr>
          <w:p w14:paraId="2C834C7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44198690" w14:textId="76D71D44" w:rsidR="00D13271" w:rsidRPr="00DD7B5F" w:rsidRDefault="00CA19CD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36</w:t>
            </w:r>
          </w:p>
        </w:tc>
      </w:tr>
      <w:tr w:rsidR="00D13271" w:rsidRPr="002F4D99" w14:paraId="75FFF7A4" w14:textId="77777777" w:rsidTr="00DD7B5F">
        <w:trPr>
          <w:jc w:val="center"/>
        </w:trPr>
        <w:tc>
          <w:tcPr>
            <w:tcW w:w="1135" w:type="dxa"/>
            <w:vAlign w:val="center"/>
          </w:tcPr>
          <w:p w14:paraId="5CEF353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FD883F2" w14:textId="170FBAC5" w:rsidR="00D13271" w:rsidRPr="00DD7B5F" w:rsidRDefault="00CA787F" w:rsidP="00DD7B5F">
            <w:pPr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汤晔峥</w:t>
            </w:r>
          </w:p>
        </w:tc>
        <w:tc>
          <w:tcPr>
            <w:tcW w:w="1134" w:type="dxa"/>
            <w:vAlign w:val="center"/>
          </w:tcPr>
          <w:p w14:paraId="104AD16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14F3063" w14:textId="7B7761B6" w:rsidR="00D13271" w:rsidRPr="00DD7B5F" w:rsidRDefault="00CA787F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2</w:t>
            </w:r>
            <w:r>
              <w:rPr>
                <w:rFonts w:ascii="SimSun" w:eastAsia="SimSun" w:hAnsi="SimSun"/>
              </w:rPr>
              <w:t>021.3.11</w:t>
            </w:r>
          </w:p>
        </w:tc>
      </w:tr>
      <w:tr w:rsidR="00D13271" w:rsidRPr="002F4D99" w14:paraId="340E9DC2" w14:textId="77777777" w:rsidTr="00DD7B5F">
        <w:trPr>
          <w:jc w:val="center"/>
        </w:trPr>
        <w:tc>
          <w:tcPr>
            <w:tcW w:w="1135" w:type="dxa"/>
            <w:vAlign w:val="center"/>
          </w:tcPr>
          <w:p w14:paraId="77CC38D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0ACE65E" w14:textId="735E2FA3" w:rsidR="00D13271" w:rsidRPr="00DD7B5F" w:rsidRDefault="00803BE4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无</w:t>
            </w:r>
          </w:p>
        </w:tc>
      </w:tr>
    </w:tbl>
    <w:p w14:paraId="2FC6EDD3" w14:textId="727C0A91" w:rsidR="00E05E8B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SimSun" w:cs="SimSun"/>
        </w:rPr>
      </w:pPr>
      <w:r w:rsidRPr="00C8492C">
        <w:rPr>
          <w:rFonts w:ascii="SimHei" w:eastAsia="SimHei" w:hAnsi="SimHei" w:cs="SimSun" w:hint="eastAsia"/>
          <w:b/>
          <w:sz w:val="28"/>
          <w:szCs w:val="28"/>
        </w:rPr>
        <w:t>二、课程目标</w:t>
      </w:r>
    </w:p>
    <w:p w14:paraId="7D9E8307" w14:textId="083437D6" w:rsidR="00E05E8B" w:rsidRPr="00C8492C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ascii="SimHei" w:eastAsia="SimHei" w:hAnsi="SimHei" w:cs="SimSun"/>
          <w:b/>
          <w:sz w:val="24"/>
          <w:szCs w:val="24"/>
        </w:rPr>
      </w:pPr>
      <w:r w:rsidRPr="00C8492C">
        <w:rPr>
          <w:rFonts w:ascii="SimHei" w:eastAsia="SimHei" w:hAnsi="SimHei" w:cs="SimSun" w:hint="eastAsia"/>
          <w:sz w:val="24"/>
          <w:szCs w:val="24"/>
        </w:rPr>
        <w:t>（一）</w:t>
      </w:r>
      <w:r w:rsidRPr="00C8492C">
        <w:rPr>
          <w:rFonts w:ascii="SimHei" w:eastAsia="SimHei" w:hAnsi="SimHei" w:cs="SimSun" w:hint="eastAsia"/>
          <w:b/>
          <w:sz w:val="24"/>
          <w:szCs w:val="24"/>
        </w:rPr>
        <w:t>总</w:t>
      </w:r>
      <w:r>
        <w:rPr>
          <w:rFonts w:ascii="SimHei" w:eastAsia="SimHei" w:hAnsi="SimHei" w:cs="SimSun" w:hint="eastAsia"/>
          <w:b/>
          <w:sz w:val="24"/>
          <w:szCs w:val="24"/>
        </w:rPr>
        <w:t>体</w:t>
      </w:r>
      <w:r w:rsidRPr="00C8492C">
        <w:rPr>
          <w:rFonts w:ascii="SimHei" w:eastAsia="SimHei" w:hAnsi="SimHei" w:cs="SimSun" w:hint="eastAsia"/>
          <w:b/>
          <w:sz w:val="24"/>
          <w:szCs w:val="24"/>
        </w:rPr>
        <w:t>目标：</w:t>
      </w:r>
    </w:p>
    <w:p w14:paraId="004AA6E2" w14:textId="32B37535" w:rsidR="00F81C05" w:rsidRPr="00202B70" w:rsidRDefault="00F81C05" w:rsidP="00DD7B5F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>
        <w:rPr>
          <w:rFonts w:hAnsi="SimSun" w:cs="SimSun" w:hint="eastAsia"/>
        </w:rPr>
        <w:t>本课程是专业必选课，旨在</w:t>
      </w:r>
      <w:r w:rsidR="00A939B9">
        <w:rPr>
          <w:rFonts w:hAnsi="SimSun" w:cs="SimSun" w:hint="eastAsia"/>
        </w:rPr>
        <w:t>使</w:t>
      </w:r>
      <w:r>
        <w:rPr>
          <w:rFonts w:hAnsi="SimSun" w:cs="SimSun" w:hint="eastAsia"/>
        </w:rPr>
        <w:t>学生</w:t>
      </w:r>
      <w:r w:rsidR="00A939B9">
        <w:rPr>
          <w:rFonts w:hAnsi="SimSun" w:cs="SimSun" w:hint="eastAsia"/>
        </w:rPr>
        <w:t>对该领域形成整体认识，</w:t>
      </w:r>
      <w:r>
        <w:rPr>
          <w:rFonts w:hAnsi="SimSun" w:cs="SimSun" w:hint="eastAsia"/>
        </w:rPr>
        <w:t>理解</w:t>
      </w:r>
      <w:r w:rsidR="00202B70">
        <w:rPr>
          <w:rFonts w:hAnsi="SimSun" w:cs="SimSun" w:hint="eastAsia"/>
        </w:rPr>
        <w:t>并建立</w:t>
      </w:r>
      <w:r>
        <w:rPr>
          <w:rFonts w:hAnsi="SimSun" w:cs="SimSun" w:hint="eastAsia"/>
        </w:rPr>
        <w:t>城市文化遗产保护</w:t>
      </w:r>
      <w:r w:rsidR="00202B70">
        <w:rPr>
          <w:rFonts w:hAnsi="SimSun" w:cs="SimSun" w:hint="eastAsia"/>
        </w:rPr>
        <w:t>的</w:t>
      </w:r>
      <w:r w:rsidR="00A939B9">
        <w:rPr>
          <w:rFonts w:hAnsi="SimSun" w:cs="SimSun" w:hint="eastAsia"/>
        </w:rPr>
        <w:t>系统</w:t>
      </w:r>
      <w:r w:rsidR="00202B70">
        <w:rPr>
          <w:rFonts w:hAnsi="SimSun" w:cs="SimSun" w:hint="eastAsia"/>
        </w:rPr>
        <w:t>观念</w:t>
      </w:r>
      <w:r>
        <w:rPr>
          <w:rFonts w:hAnsi="SimSun" w:cs="SimSun" w:hint="eastAsia"/>
        </w:rPr>
        <w:t>。</w:t>
      </w:r>
      <w:r w:rsidR="00A939B9">
        <w:rPr>
          <w:rFonts w:hAnsi="SimSun" w:cs="SimSun" w:hint="eastAsia"/>
        </w:rPr>
        <w:t>通过</w:t>
      </w:r>
      <w:r>
        <w:rPr>
          <w:rFonts w:hAnsi="SimSun" w:cs="SimSun" w:hint="eastAsia"/>
        </w:rPr>
        <w:t>了解相关城市文化遗产保护的历史沿革、主要问题与发展趋势</w:t>
      </w:r>
      <w:r w:rsidR="00202B70">
        <w:rPr>
          <w:rFonts w:hAnsi="SimSun" w:cs="SimSun" w:hint="eastAsia"/>
        </w:rPr>
        <w:t>，熟悉相关规划与设计的一般理论和方法，为拓展学科视野</w:t>
      </w:r>
      <w:r w:rsidR="00202B70" w:rsidRPr="00202B70">
        <w:rPr>
          <w:rFonts w:hAnsi="SimSun" w:cs="SimSun"/>
        </w:rPr>
        <w:t>和后续</w:t>
      </w:r>
      <w:r w:rsidR="00202B70">
        <w:rPr>
          <w:rFonts w:hAnsi="SimSun" w:cs="SimSun" w:hint="eastAsia"/>
        </w:rPr>
        <w:t>发展</w:t>
      </w:r>
      <w:r w:rsidR="00202B70" w:rsidRPr="00202B70">
        <w:rPr>
          <w:rFonts w:hAnsi="SimSun" w:cs="SimSun"/>
        </w:rPr>
        <w:t>打下必要的专业基础。在专业态度上养成良好的</w:t>
      </w:r>
      <w:r w:rsidR="00202B70">
        <w:rPr>
          <w:rFonts w:hAnsi="SimSun" w:cs="SimSun" w:hint="eastAsia"/>
        </w:rPr>
        <w:t>团队合作</w:t>
      </w:r>
      <w:r w:rsidR="00202B70" w:rsidRPr="00202B70">
        <w:rPr>
          <w:rFonts w:hAnsi="SimSun" w:cs="SimSun"/>
        </w:rPr>
        <w:t>意识，产生对</w:t>
      </w:r>
      <w:r w:rsidR="00202B70">
        <w:rPr>
          <w:rFonts w:hAnsi="SimSun" w:cs="SimSun" w:hint="eastAsia"/>
        </w:rPr>
        <w:t>城市文化遗产保护</w:t>
      </w:r>
      <w:r w:rsidR="00202B70" w:rsidRPr="00202B70">
        <w:rPr>
          <w:rFonts w:hAnsi="SimSun" w:cs="SimSun"/>
        </w:rPr>
        <w:t>领域和</w:t>
      </w:r>
      <w:r w:rsidR="00202B70">
        <w:rPr>
          <w:rFonts w:hAnsi="SimSun" w:cs="SimSun" w:hint="eastAsia"/>
        </w:rPr>
        <w:t>遗产保护</w:t>
      </w:r>
      <w:r w:rsidR="00202B70" w:rsidRPr="00202B70">
        <w:rPr>
          <w:rFonts w:hAnsi="SimSun" w:cs="SimSun"/>
        </w:rPr>
        <w:t>学科的认同感，并在一定程度上明确今后专业学习的方向和良好的学习目标，为个人专业的职业发展提供导向。</w:t>
      </w:r>
    </w:p>
    <w:p w14:paraId="68AAF9FA" w14:textId="2525A20B" w:rsidR="00E05E8B" w:rsidRPr="00FB77A1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SimSun" w:cs="SimSun"/>
        </w:rPr>
      </w:pPr>
      <w:r w:rsidRPr="00FB77A1">
        <w:rPr>
          <w:rFonts w:ascii="SimHei" w:eastAsia="SimHei" w:hAnsi="SimHei" w:cs="SimSun" w:hint="eastAsia"/>
          <w:sz w:val="24"/>
          <w:szCs w:val="24"/>
        </w:rPr>
        <w:t>（二）课程目标：</w:t>
      </w:r>
    </w:p>
    <w:p w14:paraId="3E753BBE" w14:textId="679E70C2" w:rsidR="00CA787F" w:rsidRPr="000B74E2" w:rsidRDefault="00202B70" w:rsidP="000B74E2">
      <w:pPr>
        <w:pStyle w:val="PlainText"/>
        <w:spacing w:beforeLines="50" w:before="156" w:afterLines="50" w:after="156"/>
        <w:ind w:firstLineChars="200" w:firstLine="420"/>
        <w:rPr>
          <w:rFonts w:hAnsi="SimSun" w:cs="SimSun"/>
          <w:b/>
        </w:rPr>
      </w:pPr>
      <w:r>
        <w:rPr>
          <w:rFonts w:hAnsi="SimSun" w:cs="SimSun" w:hint="eastAsia"/>
        </w:rPr>
        <w:t>通过介绍国内外城市文化遗产保护的演化历程，阐释城市文化遗产保护的基本概念、核心理论、系统方法和法规制度</w:t>
      </w:r>
      <w:r w:rsidR="000B74E2">
        <w:rPr>
          <w:rFonts w:hAnsi="SimSun" w:cs="SimSun" w:hint="eastAsia"/>
        </w:rPr>
        <w:t>，</w:t>
      </w:r>
      <w:r w:rsidR="000B74E2" w:rsidRPr="00CA787F">
        <w:rPr>
          <w:rFonts w:hAnsi="SimSun" w:cs="SimSun"/>
        </w:rPr>
        <w:t>对</w:t>
      </w:r>
      <w:r w:rsidR="000B74E2">
        <w:rPr>
          <w:rFonts w:hAnsi="SimSun" w:cs="SimSun" w:hint="eastAsia"/>
        </w:rPr>
        <w:t>城市文化遗产</w:t>
      </w:r>
      <w:r w:rsidR="000B74E2" w:rsidRPr="00CA787F">
        <w:rPr>
          <w:rFonts w:hAnsi="SimSun" w:cs="SimSun"/>
        </w:rPr>
        <w:t>保护的</w:t>
      </w:r>
      <w:r w:rsidR="000B74E2">
        <w:rPr>
          <w:rFonts w:hAnsi="SimSun" w:cs="SimSun" w:hint="eastAsia"/>
        </w:rPr>
        <w:t>基本</w:t>
      </w:r>
      <w:r w:rsidR="000B74E2" w:rsidRPr="00CA787F">
        <w:rPr>
          <w:rFonts w:hAnsi="SimSun" w:cs="SimSun"/>
        </w:rPr>
        <w:t>理论和方法建立全面和系统的知识体系</w:t>
      </w:r>
      <w:r w:rsidR="000B74E2">
        <w:rPr>
          <w:rFonts w:hAnsi="SimSun" w:cs="SimSun" w:hint="eastAsia"/>
        </w:rPr>
        <w:t>。</w:t>
      </w:r>
      <w:r w:rsidR="000B74E2" w:rsidRPr="00CA787F">
        <w:rPr>
          <w:rFonts w:hAnsi="SimSun" w:cs="SimSun"/>
        </w:rPr>
        <w:t>了解国内外历史文化遗产保护观念，发展历程以及主要理论，对我国历史文化名城保护的发展过程有全面系统的认识</w:t>
      </w:r>
      <w:r>
        <w:rPr>
          <w:rFonts w:hAnsi="SimSun" w:cs="SimSun" w:hint="eastAsia"/>
        </w:rPr>
        <w:t>；</w:t>
      </w:r>
      <w:r w:rsidR="000B74E2" w:rsidRPr="000B74E2">
        <w:rPr>
          <w:rFonts w:hAnsi="SimSun" w:cs="SimSun" w:hint="eastAsia"/>
          <w:bCs/>
        </w:rPr>
        <w:t>了解国际文化遗产的宪章、宣言精神，熟悉国家和地方保护的相关政策、法规及其适用范围</w:t>
      </w:r>
      <w:r w:rsidR="000B74E2">
        <w:rPr>
          <w:rFonts w:hAnsi="SimSun" w:cs="SimSun" w:hint="eastAsia"/>
          <w:bCs/>
        </w:rPr>
        <w:t>；</w:t>
      </w:r>
      <w:r w:rsidR="00BF7014">
        <w:rPr>
          <w:rFonts w:hAnsi="SimSun" w:cs="SimSun" w:hint="eastAsia"/>
          <w:bCs/>
        </w:rPr>
        <w:t>通过设计实践，</w:t>
      </w:r>
      <w:r w:rsidR="000B74E2">
        <w:rPr>
          <w:rFonts w:hAnsi="SimSun" w:cs="SimSun" w:hint="eastAsia"/>
        </w:rPr>
        <w:t>熟悉城市文化遗产的主要</w:t>
      </w:r>
      <w:r>
        <w:rPr>
          <w:rFonts w:hAnsi="SimSun" w:cs="SimSun" w:hint="eastAsia"/>
        </w:rPr>
        <w:t>规划与设计方法</w:t>
      </w:r>
      <w:r w:rsidR="000B74E2">
        <w:rPr>
          <w:rFonts w:hAnsi="SimSun" w:cs="SimSun" w:hint="eastAsia"/>
        </w:rPr>
        <w:t>，</w:t>
      </w:r>
      <w:r w:rsidR="00CA787F" w:rsidRPr="00CA787F">
        <w:rPr>
          <w:rFonts w:hAnsi="SimSun" w:cs="SimSun"/>
        </w:rPr>
        <w:t>并初步掌握历史文化名城</w:t>
      </w:r>
      <w:r w:rsidR="000B74E2">
        <w:rPr>
          <w:rFonts w:hAnsi="SimSun" w:cs="SimSun" w:hint="eastAsia"/>
        </w:rPr>
        <w:t>、名镇、名村</w:t>
      </w:r>
      <w:r w:rsidR="00CA787F" w:rsidRPr="00CA787F">
        <w:rPr>
          <w:rFonts w:hAnsi="SimSun" w:cs="SimSun"/>
        </w:rPr>
        <w:t>保护规划的编制要点</w:t>
      </w:r>
      <w:r w:rsidR="000B74E2">
        <w:rPr>
          <w:rFonts w:hAnsi="SimSun" w:cs="SimSun" w:hint="eastAsia"/>
        </w:rPr>
        <w:t>。</w:t>
      </w:r>
    </w:p>
    <w:p w14:paraId="675199D6" w14:textId="77777777" w:rsidR="009110B9" w:rsidRDefault="00E05E8B" w:rsidP="00A91A2A">
      <w:pPr>
        <w:widowControl/>
        <w:spacing w:beforeLines="50" w:before="156" w:afterLines="50" w:after="156"/>
        <w:ind w:firstLineChars="200" w:firstLine="420"/>
        <w:jc w:val="left"/>
        <w:rPr>
          <w:rFonts w:hAnsi="SimSun" w:cs="SimSun"/>
          <w:b/>
        </w:rPr>
      </w:pPr>
      <w:r w:rsidRPr="000C2D1F">
        <w:rPr>
          <w:rFonts w:hAnsi="SimSun" w:cs="SimSun" w:hint="eastAsia"/>
          <w:b/>
        </w:rPr>
        <w:t>课程目标1：</w:t>
      </w:r>
      <w:r w:rsidR="00645D6E">
        <w:rPr>
          <w:rFonts w:hAnsi="SimSun" w:cs="SimSun" w:hint="eastAsia"/>
          <w:b/>
        </w:rPr>
        <w:t>了解和掌握城市文化遗产保护的基本理论</w:t>
      </w:r>
      <w:r w:rsidR="00A91A2A">
        <w:rPr>
          <w:rFonts w:hAnsi="SimSun" w:cs="SimSun" w:hint="eastAsia"/>
          <w:b/>
        </w:rPr>
        <w:t>：</w:t>
      </w:r>
    </w:p>
    <w:p w14:paraId="184ECBA2" w14:textId="2FC65903" w:rsidR="00BF7014" w:rsidRPr="00A91A2A" w:rsidRDefault="00A91A2A" w:rsidP="00A91A2A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通过理论部分的学习，使学生</w:t>
      </w:r>
      <w:r w:rsidRPr="00BF7014">
        <w:rPr>
          <w:rFonts w:ascii="SimSun" w:eastAsia="SimSun" w:hAnsi="SimSun"/>
          <w:szCs w:val="21"/>
        </w:rPr>
        <w:t>了解城市文化遗产保护的基本概念、发展历程、核心理论、系统方法和法规制度；了解国际文化遗产的宪章、宣言精神和趋势，熟悉世界遗产的评价原则和保护方法</w:t>
      </w:r>
      <w:r>
        <w:rPr>
          <w:rFonts w:ascii="SimSun" w:eastAsia="SimSun" w:hAnsi="SimSun" w:hint="eastAsia"/>
          <w:szCs w:val="21"/>
        </w:rPr>
        <w:t>；</w:t>
      </w:r>
      <w:r w:rsidRPr="00BF7014">
        <w:rPr>
          <w:rFonts w:ascii="SimSun" w:eastAsia="SimSun" w:hAnsi="SimSun"/>
          <w:szCs w:val="21"/>
        </w:rPr>
        <w:t>熟悉国家和地方保护的相关政策、法规及其适用范围</w:t>
      </w:r>
      <w:r>
        <w:rPr>
          <w:rFonts w:ascii="SimSun" w:eastAsia="SimSun" w:hAnsi="SimSun" w:hint="eastAsia"/>
          <w:szCs w:val="21"/>
        </w:rPr>
        <w:t>。</w:t>
      </w:r>
    </w:p>
    <w:p w14:paraId="6BD90DEA" w14:textId="7E93474A" w:rsidR="00E05E8B" w:rsidRDefault="00E05E8B" w:rsidP="00DD7B5F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>
        <w:rPr>
          <w:rFonts w:hAnsi="SimSun" w:cs="SimSun" w:hint="eastAsia"/>
        </w:rPr>
        <w:t>1．1</w:t>
      </w:r>
      <w:r w:rsidR="005C7D2F">
        <w:rPr>
          <w:rFonts w:hAnsi="SimSun" w:cs="SimSun"/>
        </w:rPr>
        <w:t xml:space="preserve"> </w:t>
      </w:r>
      <w:r w:rsidR="005C7D2F">
        <w:rPr>
          <w:rFonts w:hAnsi="SimSun" w:cs="SimSun" w:hint="eastAsia"/>
        </w:rPr>
        <w:t>了解城市文化遗产保护的基本概念</w:t>
      </w:r>
      <w:r w:rsidR="00A8356A">
        <w:rPr>
          <w:rFonts w:hAnsi="SimSun" w:cs="SimSun" w:hint="eastAsia"/>
        </w:rPr>
        <w:t>。</w:t>
      </w:r>
    </w:p>
    <w:p w14:paraId="00F7AE1E" w14:textId="1D988889" w:rsidR="00E05E8B" w:rsidRDefault="00E05E8B" w:rsidP="00DD7B5F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>
        <w:rPr>
          <w:rFonts w:hAnsi="SimSun" w:cs="SimSun"/>
        </w:rPr>
        <w:t>1</w:t>
      </w:r>
      <w:r>
        <w:rPr>
          <w:rFonts w:hAnsi="SimSun" w:cs="SimSun" w:hint="eastAsia"/>
        </w:rPr>
        <w:t>．2</w:t>
      </w:r>
      <w:r w:rsidR="005C7D2F">
        <w:rPr>
          <w:rFonts w:hAnsi="SimSun" w:cs="SimSun"/>
        </w:rPr>
        <w:t xml:space="preserve"> </w:t>
      </w:r>
      <w:r w:rsidR="005C7D2F" w:rsidRPr="00CA787F">
        <w:rPr>
          <w:rFonts w:hAnsi="SimSun" w:cs="SimSun"/>
        </w:rPr>
        <w:t>了解国</w:t>
      </w:r>
      <w:r w:rsidR="005C7D2F">
        <w:rPr>
          <w:rFonts w:hAnsi="SimSun" w:cs="SimSun" w:hint="eastAsia"/>
        </w:rPr>
        <w:t>际</w:t>
      </w:r>
      <w:r w:rsidR="005C7D2F" w:rsidRPr="00CA787F">
        <w:rPr>
          <w:rFonts w:hAnsi="SimSun" w:cs="SimSun"/>
        </w:rPr>
        <w:t>历史文化遗产保护观念，发展历程以及主要理论</w:t>
      </w:r>
      <w:r w:rsidR="005C7D2F">
        <w:rPr>
          <w:rFonts w:hAnsi="SimSun" w:cs="SimSun" w:hint="eastAsia"/>
        </w:rPr>
        <w:t>和方法</w:t>
      </w:r>
      <w:r w:rsidR="00A8356A">
        <w:rPr>
          <w:rFonts w:hAnsi="SimSun" w:cs="SimSun" w:hint="eastAsia"/>
        </w:rPr>
        <w:t>。</w:t>
      </w:r>
    </w:p>
    <w:p w14:paraId="38DF5BC9" w14:textId="38825DA0" w:rsidR="00E05E8B" w:rsidRDefault="005C7D2F" w:rsidP="00DD7B5F">
      <w:pPr>
        <w:pStyle w:val="PlainText"/>
        <w:spacing w:beforeLines="50" w:before="156" w:afterLines="50" w:after="156"/>
        <w:ind w:firstLineChars="200" w:firstLine="420"/>
        <w:rPr>
          <w:rFonts w:hAnsi="SimSun" w:cs="SimSun"/>
          <w:bCs/>
        </w:rPr>
      </w:pPr>
      <w:r>
        <w:rPr>
          <w:rFonts w:hAnsi="SimSun" w:cs="SimSun"/>
        </w:rPr>
        <w:t>1</w:t>
      </w:r>
      <w:r>
        <w:rPr>
          <w:rFonts w:hAnsi="SimSun" w:cs="SimSun" w:hint="eastAsia"/>
        </w:rPr>
        <w:t>．</w:t>
      </w:r>
      <w:r>
        <w:rPr>
          <w:rFonts w:hAnsi="SimSun" w:cs="SimSun"/>
        </w:rPr>
        <w:t xml:space="preserve">3 </w:t>
      </w:r>
      <w:r w:rsidRPr="000B74E2">
        <w:rPr>
          <w:rFonts w:hAnsi="SimSun" w:cs="SimSun" w:hint="eastAsia"/>
          <w:bCs/>
        </w:rPr>
        <w:t>了解国际文化遗产的宪章、宣言精神</w:t>
      </w:r>
      <w:r>
        <w:rPr>
          <w:rFonts w:hAnsi="SimSun" w:cs="SimSun" w:hint="eastAsia"/>
          <w:bCs/>
        </w:rPr>
        <w:t>；</w:t>
      </w:r>
      <w:r w:rsidRPr="00FC1054">
        <w:rPr>
          <w:rFonts w:hAnsi="SimSun" w:cs="SimSun" w:hint="eastAsia"/>
          <w:bCs/>
        </w:rPr>
        <w:t>熟悉世界遗产的评价原则和保护方法</w:t>
      </w:r>
      <w:r w:rsidR="00A8356A">
        <w:rPr>
          <w:rFonts w:hAnsi="SimSun" w:cs="SimSun" w:hint="eastAsia"/>
          <w:bCs/>
        </w:rPr>
        <w:t>。</w:t>
      </w:r>
    </w:p>
    <w:p w14:paraId="40F5C613" w14:textId="6DB20F5E" w:rsidR="005C7D2F" w:rsidRDefault="005C7D2F" w:rsidP="00DD7B5F">
      <w:pPr>
        <w:pStyle w:val="PlainText"/>
        <w:spacing w:beforeLines="50" w:before="156" w:afterLines="50" w:after="156"/>
        <w:ind w:firstLineChars="200" w:firstLine="420"/>
        <w:rPr>
          <w:rFonts w:hAnsi="SimSun" w:cs="SimSun"/>
          <w:bCs/>
        </w:rPr>
      </w:pPr>
      <w:r>
        <w:rPr>
          <w:rFonts w:hAnsi="SimSun" w:cs="SimSun" w:hint="eastAsia"/>
          <w:bCs/>
        </w:rPr>
        <w:lastRenderedPageBreak/>
        <w:t>1</w:t>
      </w:r>
      <w:r>
        <w:rPr>
          <w:rFonts w:hAnsi="SimSun" w:cs="SimSun" w:hint="eastAsia"/>
        </w:rPr>
        <w:t>．</w:t>
      </w:r>
      <w:r>
        <w:rPr>
          <w:rFonts w:hAnsi="SimSun" w:cs="SimSun"/>
          <w:bCs/>
        </w:rPr>
        <w:t xml:space="preserve">4 </w:t>
      </w:r>
      <w:r w:rsidRPr="00CA787F">
        <w:rPr>
          <w:rFonts w:hAnsi="SimSun" w:cs="SimSun"/>
        </w:rPr>
        <w:t>对我国历史文化名城保护的发展过程有全面系统的认识</w:t>
      </w:r>
      <w:r w:rsidR="00A8356A">
        <w:rPr>
          <w:rFonts w:hAnsi="SimSun" w:cs="SimSun" w:hint="eastAsia"/>
        </w:rPr>
        <w:t>。</w:t>
      </w:r>
    </w:p>
    <w:p w14:paraId="2C632C03" w14:textId="3DC02E58" w:rsidR="005C7D2F" w:rsidRDefault="005C7D2F" w:rsidP="00DD7B5F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>
        <w:rPr>
          <w:rFonts w:hAnsi="SimSun" w:cs="SimSun" w:hint="eastAsia"/>
        </w:rPr>
        <w:t>1．5</w:t>
      </w:r>
      <w:r>
        <w:rPr>
          <w:rFonts w:hAnsi="SimSun" w:cs="SimSun"/>
        </w:rPr>
        <w:t xml:space="preserve"> </w:t>
      </w:r>
      <w:r w:rsidRPr="001D6B47">
        <w:rPr>
          <w:rFonts w:hAnsi="SimSun" w:cs="SimSun"/>
          <w:szCs w:val="21"/>
        </w:rPr>
        <w:t>熟悉国家和地方保护的相关政策、法规及其适用范围</w:t>
      </w:r>
      <w:r w:rsidR="00A8356A">
        <w:rPr>
          <w:rFonts w:hAnsi="SimSun" w:cs="SimSun" w:hint="eastAsia"/>
          <w:szCs w:val="21"/>
        </w:rPr>
        <w:t>。</w:t>
      </w:r>
    </w:p>
    <w:p w14:paraId="2A56BA8D" w14:textId="77777777" w:rsidR="009110B9" w:rsidRDefault="00E05E8B" w:rsidP="00A91A2A">
      <w:pPr>
        <w:widowControl/>
        <w:spacing w:beforeLines="50" w:before="156" w:afterLines="50" w:after="156"/>
        <w:ind w:firstLineChars="200" w:firstLine="420"/>
        <w:jc w:val="left"/>
        <w:rPr>
          <w:rFonts w:hAnsi="SimSun" w:cs="SimSun"/>
          <w:b/>
        </w:rPr>
      </w:pPr>
      <w:r w:rsidRPr="000C2D1F">
        <w:rPr>
          <w:rFonts w:hAnsi="SimSun" w:cs="SimSun" w:hint="eastAsia"/>
          <w:b/>
        </w:rPr>
        <w:t>课程目标2：</w:t>
      </w:r>
      <w:r w:rsidR="00645D6E">
        <w:rPr>
          <w:rFonts w:hAnsi="SimSun" w:cs="SimSun" w:hint="eastAsia"/>
          <w:b/>
        </w:rPr>
        <w:t>熟悉和掌握城市文化遗产保护的设计方法</w:t>
      </w:r>
      <w:r w:rsidR="00A91A2A">
        <w:rPr>
          <w:rFonts w:hAnsi="SimSun" w:cs="SimSun" w:hint="eastAsia"/>
          <w:b/>
        </w:rPr>
        <w:t>：</w:t>
      </w:r>
    </w:p>
    <w:p w14:paraId="2C4692D8" w14:textId="4087871A" w:rsidR="00BF7014" w:rsidRPr="00A91A2A" w:rsidRDefault="00A91A2A" w:rsidP="00A91A2A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深化对理论、管理和制度的理解，在</w:t>
      </w:r>
      <w:r w:rsidRPr="00BF7014">
        <w:rPr>
          <w:rFonts w:ascii="SimSun" w:eastAsia="SimSun" w:hAnsi="SimSun"/>
          <w:szCs w:val="21"/>
        </w:rPr>
        <w:t>国家和地方保护的相关政策、法规</w:t>
      </w:r>
      <w:r>
        <w:rPr>
          <w:rFonts w:ascii="SimSun" w:eastAsia="SimSun" w:hAnsi="SimSun" w:hint="eastAsia"/>
          <w:szCs w:val="21"/>
        </w:rPr>
        <w:t>框架下，</w:t>
      </w:r>
      <w:r w:rsidRPr="00BC1E44">
        <w:rPr>
          <w:rFonts w:ascii="SimSun" w:eastAsia="SimSun" w:hAnsi="SimSun" w:hint="eastAsia"/>
          <w:szCs w:val="21"/>
        </w:rPr>
        <w:t>熟悉</w:t>
      </w:r>
      <w:r>
        <w:rPr>
          <w:rFonts w:ascii="SimSun" w:eastAsia="SimSun" w:hAnsi="SimSun" w:hint="eastAsia"/>
          <w:szCs w:val="21"/>
        </w:rPr>
        <w:t>以价值为基础（Value</w:t>
      </w:r>
      <w:r>
        <w:rPr>
          <w:rFonts w:ascii="SimSun" w:eastAsia="SimSun" w:hAnsi="SimSun"/>
          <w:szCs w:val="21"/>
        </w:rPr>
        <w:t>-</w:t>
      </w:r>
      <w:r>
        <w:rPr>
          <w:rFonts w:ascii="SimSun" w:eastAsia="SimSun" w:hAnsi="SimSun" w:hint="eastAsia"/>
          <w:szCs w:val="21"/>
        </w:rPr>
        <w:t>Based）的保护方法，</w:t>
      </w:r>
      <w:r w:rsidRPr="00BC1E44">
        <w:rPr>
          <w:rFonts w:ascii="SimSun" w:eastAsia="SimSun" w:hAnsi="SimSun" w:hint="eastAsia"/>
          <w:szCs w:val="21"/>
        </w:rPr>
        <w:t>并</w:t>
      </w:r>
      <w:r w:rsidRPr="00BC1E44">
        <w:rPr>
          <w:rFonts w:ascii="SimSun" w:eastAsia="SimSun" w:hAnsi="SimSun"/>
          <w:szCs w:val="21"/>
        </w:rPr>
        <w:t>初步掌握历史文化名城</w:t>
      </w:r>
      <w:r w:rsidRPr="00BC1E44">
        <w:rPr>
          <w:rFonts w:ascii="SimSun" w:eastAsia="SimSun" w:hAnsi="SimSun" w:hint="eastAsia"/>
          <w:szCs w:val="21"/>
        </w:rPr>
        <w:t>、名镇、名村</w:t>
      </w:r>
      <w:r w:rsidRPr="00BC1E44">
        <w:rPr>
          <w:rFonts w:ascii="SimSun" w:eastAsia="SimSun" w:hAnsi="SimSun"/>
          <w:szCs w:val="21"/>
        </w:rPr>
        <w:t>保护规划</w:t>
      </w:r>
      <w:r w:rsidRPr="00BC1E44">
        <w:rPr>
          <w:rFonts w:ascii="SimSun" w:eastAsia="SimSun" w:hAnsi="SimSun" w:hint="eastAsia"/>
          <w:szCs w:val="21"/>
        </w:rPr>
        <w:t>与设计</w:t>
      </w:r>
      <w:r w:rsidRPr="00BC1E44">
        <w:rPr>
          <w:rFonts w:ascii="SimSun" w:eastAsia="SimSun" w:hAnsi="SimSun"/>
          <w:szCs w:val="21"/>
        </w:rPr>
        <w:t>的编制要点</w:t>
      </w:r>
      <w:r w:rsidRPr="00BC1E44">
        <w:rPr>
          <w:rFonts w:ascii="SimSun" w:eastAsia="SimSun" w:hAnsi="SimSun" w:hint="eastAsia"/>
          <w:szCs w:val="21"/>
        </w:rPr>
        <w:t>。</w:t>
      </w:r>
    </w:p>
    <w:p w14:paraId="02D40D2B" w14:textId="42DEF9BC" w:rsidR="00645D6E" w:rsidRPr="00645D6E" w:rsidRDefault="00645D6E" w:rsidP="00645D6E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 w:rsidRPr="00645D6E">
        <w:rPr>
          <w:rFonts w:hAnsi="SimSun" w:cs="SimSun"/>
        </w:rPr>
        <w:t>2.1</w:t>
      </w:r>
      <w:r>
        <w:rPr>
          <w:rFonts w:hAnsi="SimSun" w:cs="SimSun" w:hint="eastAsia"/>
        </w:rPr>
        <w:t>识别和阐释。包括</w:t>
      </w:r>
      <w:r w:rsidRPr="00645D6E">
        <w:rPr>
          <w:rFonts w:hAnsi="SimSun" w:cs="SimSun"/>
        </w:rPr>
        <w:t>基础研究</w:t>
      </w:r>
      <w:r>
        <w:rPr>
          <w:rFonts w:hAnsi="SimSun" w:cs="SimSun" w:hint="eastAsia"/>
        </w:rPr>
        <w:t>、</w:t>
      </w:r>
      <w:r w:rsidRPr="00645D6E">
        <w:rPr>
          <w:rFonts w:hAnsi="SimSun" w:cs="SimSun"/>
        </w:rPr>
        <w:t>文献解读</w:t>
      </w:r>
      <w:r>
        <w:rPr>
          <w:rFonts w:hAnsi="SimSun" w:cs="SimSun" w:hint="eastAsia"/>
        </w:rPr>
        <w:t>、</w:t>
      </w:r>
      <w:r w:rsidRPr="00645D6E">
        <w:rPr>
          <w:rFonts w:hAnsi="SimSun" w:cs="SimSun"/>
        </w:rPr>
        <w:t>现场踏勘和调研访谈</w:t>
      </w:r>
      <w:r>
        <w:rPr>
          <w:rFonts w:hAnsi="SimSun" w:cs="SimSun" w:hint="eastAsia"/>
        </w:rPr>
        <w:t>。</w:t>
      </w:r>
    </w:p>
    <w:p w14:paraId="1C09DF60" w14:textId="2F0F914C" w:rsidR="00645D6E" w:rsidRPr="00645D6E" w:rsidRDefault="00645D6E" w:rsidP="00645D6E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 w:rsidRPr="00645D6E">
        <w:rPr>
          <w:rFonts w:hAnsi="SimSun" w:cs="SimSun"/>
        </w:rPr>
        <w:t>2.2</w:t>
      </w:r>
      <w:r>
        <w:rPr>
          <w:rFonts w:hAnsi="SimSun" w:cs="SimSun"/>
        </w:rPr>
        <w:t xml:space="preserve"> </w:t>
      </w:r>
      <w:r>
        <w:rPr>
          <w:rFonts w:hAnsi="SimSun" w:cs="SimSun" w:hint="eastAsia"/>
        </w:rPr>
        <w:t>整体评估。包括</w:t>
      </w:r>
      <w:r w:rsidRPr="00645D6E">
        <w:rPr>
          <w:rFonts w:hAnsi="SimSun" w:cs="SimSun"/>
        </w:rPr>
        <w:t>物理条件评估</w:t>
      </w:r>
      <w:r>
        <w:rPr>
          <w:rFonts w:hAnsi="SimSun" w:cs="SimSun" w:hint="eastAsia"/>
        </w:rPr>
        <w:t>、</w:t>
      </w:r>
      <w:r w:rsidRPr="00645D6E">
        <w:rPr>
          <w:rFonts w:hAnsi="SimSun" w:cs="SimSun"/>
        </w:rPr>
        <w:t>文化意义评估</w:t>
      </w:r>
      <w:r>
        <w:rPr>
          <w:rFonts w:hAnsi="SimSun" w:cs="SimSun" w:hint="eastAsia"/>
        </w:rPr>
        <w:t>和</w:t>
      </w:r>
      <w:r w:rsidRPr="00645D6E">
        <w:rPr>
          <w:rFonts w:hAnsi="SimSun" w:cs="SimSun"/>
        </w:rPr>
        <w:t>管理机制评估</w:t>
      </w:r>
      <w:r>
        <w:rPr>
          <w:rFonts w:hAnsi="SimSun" w:cs="SimSun" w:hint="eastAsia"/>
        </w:rPr>
        <w:t>。</w:t>
      </w:r>
    </w:p>
    <w:p w14:paraId="26E082A6" w14:textId="10BEAD27" w:rsidR="00645D6E" w:rsidRPr="00645D6E" w:rsidRDefault="00645D6E" w:rsidP="00645D6E">
      <w:pPr>
        <w:pStyle w:val="PlainText"/>
        <w:spacing w:beforeLines="50" w:before="156" w:afterLines="50" w:after="156"/>
        <w:ind w:firstLineChars="200" w:firstLine="420"/>
        <w:rPr>
          <w:rFonts w:hAnsi="SimSun" w:cs="SimSun"/>
        </w:rPr>
      </w:pPr>
      <w:r w:rsidRPr="00645D6E">
        <w:rPr>
          <w:rFonts w:hAnsi="SimSun" w:cs="SimSun"/>
        </w:rPr>
        <w:t>2.3</w:t>
      </w:r>
      <w:r>
        <w:rPr>
          <w:rFonts w:hAnsi="SimSun" w:cs="SimSun" w:hint="eastAsia"/>
        </w:rPr>
        <w:t>监控、反馈和修正。包括</w:t>
      </w:r>
      <w:r w:rsidRPr="00645D6E">
        <w:rPr>
          <w:rFonts w:hAnsi="SimSun" w:cs="SimSun"/>
        </w:rPr>
        <w:t>建立政策</w:t>
      </w:r>
      <w:r>
        <w:rPr>
          <w:rFonts w:hAnsi="SimSun" w:cs="SimSun" w:hint="eastAsia"/>
        </w:rPr>
        <w:t>、</w:t>
      </w:r>
      <w:r w:rsidRPr="00645D6E">
        <w:rPr>
          <w:rFonts w:hAnsi="SimSun" w:cs="SimSun"/>
        </w:rPr>
        <w:t>制定目标</w:t>
      </w:r>
      <w:r>
        <w:rPr>
          <w:rFonts w:hAnsi="SimSun" w:cs="SimSun" w:hint="eastAsia"/>
        </w:rPr>
        <w:t>、更新</w:t>
      </w:r>
      <w:r w:rsidRPr="00645D6E">
        <w:rPr>
          <w:rFonts w:hAnsi="SimSun" w:cs="SimSun"/>
        </w:rPr>
        <w:t>策略和</w:t>
      </w:r>
      <w:r w:rsidR="003402E0">
        <w:rPr>
          <w:rFonts w:hAnsi="SimSun" w:cs="SimSun"/>
        </w:rPr>
        <w:t>综合计划</w:t>
      </w:r>
      <w:r w:rsidR="00A8356A">
        <w:rPr>
          <w:rFonts w:hAnsi="SimSun" w:cs="SimSun" w:hint="eastAsia"/>
        </w:rPr>
        <w:t>。</w:t>
      </w:r>
    </w:p>
    <w:p w14:paraId="3F38F836" w14:textId="5E1F729E" w:rsidR="00E05E8B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SimSun" w:cs="SimSun"/>
        </w:rPr>
      </w:pPr>
      <w:r w:rsidRPr="009C566C">
        <w:rPr>
          <w:rFonts w:ascii="SimHei" w:eastAsia="SimHei" w:hAnsi="SimHei" w:cs="SimSun" w:hint="eastAsia"/>
          <w:sz w:val="24"/>
          <w:szCs w:val="24"/>
        </w:rPr>
        <w:t>（三）课程目标与毕业要求</w:t>
      </w:r>
      <w:r>
        <w:rPr>
          <w:rFonts w:ascii="SimHei" w:eastAsia="SimHei" w:hAnsi="SimHei" w:cs="SimSun" w:hint="eastAsia"/>
          <w:sz w:val="24"/>
          <w:szCs w:val="24"/>
        </w:rPr>
        <w:t>、课程内容</w:t>
      </w:r>
      <w:r w:rsidRPr="009C566C">
        <w:rPr>
          <w:rFonts w:ascii="SimHei" w:eastAsia="SimHei" w:hAnsi="SimHei" w:cs="SimSun" w:hint="eastAsia"/>
          <w:sz w:val="24"/>
          <w:szCs w:val="24"/>
        </w:rPr>
        <w:t>的</w:t>
      </w:r>
      <w:r w:rsidR="00DD7B5F">
        <w:rPr>
          <w:rFonts w:ascii="SimHei" w:eastAsia="SimHei" w:hAnsi="SimHei" w:cs="SimSun" w:hint="eastAsia"/>
          <w:sz w:val="24"/>
          <w:szCs w:val="24"/>
        </w:rPr>
        <w:t>对应</w:t>
      </w:r>
      <w:r w:rsidRPr="009C566C">
        <w:rPr>
          <w:rFonts w:ascii="SimHei" w:eastAsia="SimHei" w:hAnsi="SimHei" w:cs="SimSun" w:hint="eastAsia"/>
          <w:sz w:val="24"/>
          <w:szCs w:val="24"/>
        </w:rPr>
        <w:t>关系</w:t>
      </w:r>
    </w:p>
    <w:p w14:paraId="0796F53B" w14:textId="74E44181" w:rsidR="00E05E8B" w:rsidRPr="00EB7EB1" w:rsidRDefault="00DD7B5F" w:rsidP="00DD7B5F">
      <w:pPr>
        <w:pStyle w:val="PlainText"/>
        <w:spacing w:beforeLines="50" w:before="156" w:afterLines="50" w:after="156"/>
        <w:ind w:firstLineChars="200" w:firstLine="422"/>
        <w:jc w:val="center"/>
        <w:rPr>
          <w:rFonts w:ascii="SimHei" w:hAnsi="SimSun"/>
          <w:b/>
          <w:bCs/>
          <w:szCs w:val="21"/>
        </w:rPr>
      </w:pPr>
      <w:r>
        <w:rPr>
          <w:rFonts w:ascii="SimHei" w:hAnsi="SimSun" w:hint="eastAsia"/>
          <w:b/>
          <w:bCs/>
          <w:szCs w:val="21"/>
        </w:rPr>
        <w:t>表</w:t>
      </w:r>
      <w:r>
        <w:rPr>
          <w:rFonts w:ascii="SimHei" w:hAnsi="SimSun" w:hint="eastAsia"/>
          <w:b/>
          <w:bCs/>
          <w:szCs w:val="21"/>
        </w:rPr>
        <w:t>1</w:t>
      </w:r>
      <w:r>
        <w:rPr>
          <w:rFonts w:ascii="SimHei" w:hAnsi="SimSun" w:hint="eastAsia"/>
          <w:b/>
          <w:bCs/>
          <w:szCs w:val="21"/>
        </w:rPr>
        <w:t>：</w:t>
      </w:r>
      <w:r w:rsidR="00E05E8B">
        <w:rPr>
          <w:rFonts w:ascii="SimHei" w:hAnsi="SimSun" w:hint="eastAsia"/>
          <w:b/>
          <w:bCs/>
          <w:szCs w:val="21"/>
        </w:rPr>
        <w:t>课程目标与</w:t>
      </w:r>
      <w:r w:rsidR="00242673">
        <w:rPr>
          <w:rFonts w:ascii="SimHei" w:hAnsi="SimSun" w:hint="eastAsia"/>
          <w:b/>
          <w:bCs/>
          <w:szCs w:val="21"/>
        </w:rPr>
        <w:t>课程内容、毕业要求</w:t>
      </w:r>
      <w:r w:rsidR="00E05E8B">
        <w:rPr>
          <w:rFonts w:ascii="SimHei" w:hAnsi="SimSun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126"/>
        <w:gridCol w:w="2698"/>
        <w:gridCol w:w="2688"/>
      </w:tblGrid>
      <w:tr w:rsidR="00E05E8B" w14:paraId="15CD1196" w14:textId="77777777" w:rsidTr="00BF7014">
        <w:trPr>
          <w:jc w:val="center"/>
        </w:trPr>
        <w:tc>
          <w:tcPr>
            <w:tcW w:w="1555" w:type="dxa"/>
            <w:vAlign w:val="center"/>
          </w:tcPr>
          <w:p w14:paraId="454A8218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ascii="SimHei" w:hAnsi="SimSun" w:hint="eastAsia"/>
                <w:b/>
                <w:bCs/>
                <w:szCs w:val="21"/>
              </w:rPr>
              <w:t>课程目标</w:t>
            </w:r>
          </w:p>
        </w:tc>
        <w:tc>
          <w:tcPr>
            <w:tcW w:w="2126" w:type="dxa"/>
            <w:vAlign w:val="center"/>
          </w:tcPr>
          <w:p w14:paraId="566DAC42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b/>
              </w:rPr>
            </w:pPr>
            <w:r>
              <w:rPr>
                <w:rFonts w:hAnsi="SimSun" w:cs="SimSun" w:hint="eastAsia"/>
                <w:b/>
              </w:rPr>
              <w:t>课程子目标</w:t>
            </w:r>
          </w:p>
        </w:tc>
        <w:tc>
          <w:tcPr>
            <w:tcW w:w="2698" w:type="dxa"/>
            <w:vAlign w:val="center"/>
          </w:tcPr>
          <w:p w14:paraId="48763C23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ascii="SimHei" w:hAnsi="SimSu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AEDF496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ascii="SimHei" w:hAnsi="SimSun" w:hint="eastAsia"/>
                <w:b/>
                <w:bCs/>
                <w:szCs w:val="21"/>
              </w:rPr>
              <w:t>对应毕业要求</w:t>
            </w:r>
          </w:p>
        </w:tc>
      </w:tr>
      <w:tr w:rsidR="00645D6E" w14:paraId="1C6D2EF3" w14:textId="77777777" w:rsidTr="00BF7014">
        <w:trPr>
          <w:trHeight w:val="1895"/>
          <w:jc w:val="center"/>
        </w:trPr>
        <w:tc>
          <w:tcPr>
            <w:tcW w:w="1555" w:type="dxa"/>
            <w:vMerge w:val="restart"/>
            <w:vAlign w:val="center"/>
          </w:tcPr>
          <w:p w14:paraId="7490E23D" w14:textId="77777777" w:rsidR="00645D6E" w:rsidRDefault="00645D6E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课程目标1</w:t>
            </w:r>
          </w:p>
          <w:p w14:paraId="77285AF7" w14:textId="6A3A6C7A" w:rsidR="00645D6E" w:rsidRPr="00A91A2A" w:rsidRDefault="00A91A2A" w:rsidP="00A91A2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hAnsi="SimSun" w:cs="SimSun" w:hint="eastAsia"/>
                <w:b/>
              </w:rPr>
              <w:t>了解和掌握城市文化遗产保护的基本理论：</w:t>
            </w:r>
            <w:r>
              <w:rPr>
                <w:rFonts w:ascii="SimSun" w:eastAsia="SimSun" w:hAnsi="SimSun" w:hint="eastAsia"/>
                <w:szCs w:val="21"/>
              </w:rPr>
              <w:t>通过理论部分的学习，使学生</w:t>
            </w:r>
            <w:r w:rsidRPr="00BF7014">
              <w:rPr>
                <w:rFonts w:ascii="SimSun" w:eastAsia="SimSun" w:hAnsi="SimSun"/>
                <w:szCs w:val="21"/>
              </w:rPr>
              <w:t>了解城市文化遗产保护的基本概念、发展历程、核心理论、系统方法和法规制度；了解国际文化遗产的宪章、宣言精神和趋势，熟悉世界遗产的评价原则和保护方法</w:t>
            </w:r>
            <w:r>
              <w:rPr>
                <w:rFonts w:ascii="SimSun" w:eastAsia="SimSun" w:hAnsi="SimSun" w:hint="eastAsia"/>
                <w:szCs w:val="21"/>
              </w:rPr>
              <w:t>；</w:t>
            </w:r>
            <w:r w:rsidRPr="00BF7014">
              <w:rPr>
                <w:rFonts w:ascii="SimSun" w:eastAsia="SimSun" w:hAnsi="SimSun"/>
                <w:szCs w:val="21"/>
              </w:rPr>
              <w:t>熟悉国家和地方保护的相关政策、法规及其适用范围</w:t>
            </w:r>
            <w:r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14:paraId="6236ADC4" w14:textId="0232C253" w:rsidR="00645D6E" w:rsidRPr="00FC1054" w:rsidRDefault="00645D6E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1</w:t>
            </w:r>
            <w:r>
              <w:rPr>
                <w:rFonts w:hAnsi="SimSun" w:cs="SimSun"/>
              </w:rPr>
              <w:t>.1</w:t>
            </w:r>
            <w:r>
              <w:rPr>
                <w:rFonts w:hAnsi="SimSun" w:cs="SimSun" w:hint="eastAsia"/>
              </w:rPr>
              <w:t>了解城市文化遗产保护的基本概念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Align w:val="center"/>
          </w:tcPr>
          <w:p w14:paraId="06C10A48" w14:textId="64C053C9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基本理论</w:t>
            </w:r>
          </w:p>
          <w:p w14:paraId="66B511BE" w14:textId="5DC0BC41" w:rsidR="00645D6E" w:rsidRPr="00FC1054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第一讲 概述</w:t>
            </w:r>
          </w:p>
        </w:tc>
        <w:tc>
          <w:tcPr>
            <w:tcW w:w="2688" w:type="dxa"/>
            <w:vMerge w:val="restart"/>
            <w:vAlign w:val="center"/>
          </w:tcPr>
          <w:p w14:paraId="51FEF5D0" w14:textId="72BE51D8" w:rsidR="00645D6E" w:rsidRPr="009110B9" w:rsidRDefault="00645D6E" w:rsidP="0000065E">
            <w:pPr>
              <w:pStyle w:val="PlainText"/>
              <w:spacing w:beforeLines="50" w:before="156" w:afterLines="50" w:after="156"/>
              <w:rPr>
                <w:rFonts w:hAnsi="SimSun" w:cs="SimSun"/>
                <w:b/>
                <w:bCs/>
              </w:rPr>
            </w:pPr>
            <w:r w:rsidRPr="009110B9">
              <w:rPr>
                <w:rFonts w:hAnsi="SimSun" w:cs="SimSun" w:hint="eastAsia"/>
                <w:b/>
                <w:bCs/>
              </w:rPr>
              <w:t>毕业要求</w:t>
            </w:r>
            <w:r w:rsidRPr="009110B9">
              <w:rPr>
                <w:rFonts w:hAnsi="SimSun" w:cs="SimSun"/>
                <w:b/>
                <w:bCs/>
              </w:rPr>
              <w:t>2</w:t>
            </w:r>
            <w:r w:rsidR="00E451D1">
              <w:rPr>
                <w:rFonts w:hAnsi="SimSun" w:cs="SimSun" w:hint="eastAsia"/>
                <w:b/>
                <w:bCs/>
              </w:rPr>
              <w:t>：问题分析</w:t>
            </w:r>
          </w:p>
          <w:p w14:paraId="6581B34B" w14:textId="32890D05" w:rsidR="00645D6E" w:rsidRDefault="00645D6E" w:rsidP="0000065E">
            <w:pPr>
              <w:pStyle w:val="PlainText"/>
              <w:spacing w:beforeLines="50" w:before="156" w:afterLines="50" w:after="156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2-1掌握建筑、城市、景观保护设计的内容，将保护的理念-价值判断和规则-法律法规等约束条件，与保护对象的策划、规划和设计相结合。</w:t>
            </w:r>
          </w:p>
          <w:p w14:paraId="034B8558" w14:textId="67C6B09A" w:rsidR="00645D6E" w:rsidRPr="009110B9" w:rsidRDefault="00645D6E" w:rsidP="00881E62">
            <w:pPr>
              <w:pStyle w:val="PlainText"/>
              <w:spacing w:beforeLines="50" w:before="156" w:afterLines="50" w:after="156"/>
              <w:rPr>
                <w:rFonts w:hAnsi="SimSun" w:cs="SimSun"/>
                <w:b/>
                <w:bCs/>
              </w:rPr>
            </w:pPr>
            <w:r w:rsidRPr="009110B9">
              <w:rPr>
                <w:rFonts w:hAnsi="SimSun" w:cs="SimSun" w:hint="eastAsia"/>
                <w:b/>
                <w:bCs/>
              </w:rPr>
              <w:t>毕业要求</w:t>
            </w:r>
            <w:r w:rsidRPr="009110B9">
              <w:rPr>
                <w:rFonts w:hAnsi="SimSun" w:cs="SimSun"/>
                <w:b/>
                <w:bCs/>
              </w:rPr>
              <w:t>3</w:t>
            </w:r>
            <w:r w:rsidR="00E451D1" w:rsidRPr="00E451D1">
              <w:rPr>
                <w:rFonts w:hAnsi="SimSun" w:cs="SimSun"/>
                <w:b/>
                <w:bCs/>
              </w:rPr>
              <w:t>：设计/开发解决方案</w:t>
            </w:r>
          </w:p>
          <w:p w14:paraId="4EC5549A" w14:textId="5ED33E27" w:rsidR="00645D6E" w:rsidRPr="00881E62" w:rsidRDefault="00645D6E" w:rsidP="00881E62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3-2掌握维修设计、整饬设计、复原设计，以及相关的改建、加建和扩建设计要领，理解适应性再利用设计和可逆性设计方法的意义，学习如何运用具体的设计手法和技术手段，来达到保护与再生的高度统一。</w:t>
            </w:r>
          </w:p>
          <w:p w14:paraId="3BC82C66" w14:textId="2911E80D" w:rsidR="00645D6E" w:rsidRPr="009110B9" w:rsidRDefault="00645D6E" w:rsidP="00881E62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b/>
                <w:bCs/>
              </w:rPr>
            </w:pPr>
            <w:r w:rsidRPr="009110B9">
              <w:rPr>
                <w:rFonts w:hAnsi="SimSun" w:cs="SimSun" w:hint="eastAsia"/>
                <w:b/>
                <w:bCs/>
              </w:rPr>
              <w:t>毕业要求8</w:t>
            </w:r>
            <w:r w:rsidR="00E451D1" w:rsidRPr="00E451D1">
              <w:rPr>
                <w:rFonts w:hAnsi="SimSun" w:cs="SimSun"/>
                <w:b/>
                <w:bCs/>
              </w:rPr>
              <w:t>：职业规范</w:t>
            </w:r>
          </w:p>
          <w:p w14:paraId="4B76822F" w14:textId="2B1D6B44" w:rsidR="00645D6E" w:rsidRPr="00881E62" w:rsidRDefault="00645D6E" w:rsidP="00881E62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8-2提高学生综合职业素质，使学生具有人文社会科学素养、社会责任感。</w:t>
            </w:r>
          </w:p>
        </w:tc>
      </w:tr>
      <w:tr w:rsidR="00645D6E" w14:paraId="439D599E" w14:textId="77777777" w:rsidTr="00BF7014">
        <w:trPr>
          <w:trHeight w:val="2111"/>
          <w:jc w:val="center"/>
        </w:trPr>
        <w:tc>
          <w:tcPr>
            <w:tcW w:w="1555" w:type="dxa"/>
            <w:vMerge/>
            <w:vAlign w:val="center"/>
          </w:tcPr>
          <w:p w14:paraId="23AEED02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71935" w14:textId="2081502C" w:rsidR="00645D6E" w:rsidRPr="00FC1054" w:rsidRDefault="00645D6E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bCs/>
              </w:rPr>
            </w:pPr>
            <w:r>
              <w:rPr>
                <w:rFonts w:hAnsi="SimSun" w:cs="SimSun" w:hint="eastAsia"/>
              </w:rPr>
              <w:t>1.</w:t>
            </w:r>
            <w:r>
              <w:rPr>
                <w:rFonts w:hAnsi="SimSun" w:cs="SimSun"/>
              </w:rPr>
              <w:t>2</w:t>
            </w:r>
            <w:r w:rsidRPr="00CA787F">
              <w:rPr>
                <w:rFonts w:hAnsi="SimSun" w:cs="SimSun"/>
              </w:rPr>
              <w:t>了解国</w:t>
            </w:r>
            <w:r>
              <w:rPr>
                <w:rFonts w:hAnsi="SimSun" w:cs="SimSun" w:hint="eastAsia"/>
              </w:rPr>
              <w:t>际</w:t>
            </w:r>
            <w:r w:rsidRPr="00CA787F">
              <w:rPr>
                <w:rFonts w:hAnsi="SimSun" w:cs="SimSun"/>
              </w:rPr>
              <w:t>历史文化遗产保护观念，发展历程以及主要理论</w:t>
            </w:r>
            <w:r>
              <w:rPr>
                <w:rFonts w:hAnsi="SimSun" w:cs="SimSun" w:hint="eastAsia"/>
              </w:rPr>
              <w:t>和方法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Align w:val="center"/>
          </w:tcPr>
          <w:p w14:paraId="623AD190" w14:textId="77777777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基本理论</w:t>
            </w:r>
          </w:p>
          <w:p w14:paraId="591EB190" w14:textId="4A882B7B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第二讲 世界城市文化遗产保护与更新</w:t>
            </w:r>
          </w:p>
        </w:tc>
        <w:tc>
          <w:tcPr>
            <w:tcW w:w="2688" w:type="dxa"/>
            <w:vMerge/>
            <w:vAlign w:val="center"/>
          </w:tcPr>
          <w:p w14:paraId="098EBAB5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645D6E" w14:paraId="1A9A301F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20CBC309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05F91A" w14:textId="604A805A" w:rsidR="00645D6E" w:rsidRDefault="00645D6E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/>
              </w:rPr>
              <w:t>1.3</w:t>
            </w:r>
            <w:r w:rsidRPr="000B74E2">
              <w:rPr>
                <w:rFonts w:hAnsi="SimSun" w:cs="SimSun" w:hint="eastAsia"/>
                <w:bCs/>
              </w:rPr>
              <w:t>了解国际文化遗产的宪章、宣言精神</w:t>
            </w:r>
            <w:r>
              <w:rPr>
                <w:rFonts w:hAnsi="SimSun" w:cs="SimSun" w:hint="eastAsia"/>
                <w:bCs/>
              </w:rPr>
              <w:t>；</w:t>
            </w:r>
            <w:r w:rsidRPr="00FC1054">
              <w:rPr>
                <w:rFonts w:hAnsi="SimSun" w:cs="SimSun" w:hint="eastAsia"/>
                <w:bCs/>
              </w:rPr>
              <w:t>熟悉世界遗产的评价原则和保护方法。</w:t>
            </w:r>
          </w:p>
        </w:tc>
        <w:tc>
          <w:tcPr>
            <w:tcW w:w="2698" w:type="dxa"/>
            <w:vAlign w:val="center"/>
          </w:tcPr>
          <w:p w14:paraId="05866FC3" w14:textId="77777777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基本理论</w:t>
            </w:r>
          </w:p>
          <w:p w14:paraId="34322334" w14:textId="3229CEE1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第二讲 世界城市文化遗产保护与更新</w:t>
            </w:r>
          </w:p>
        </w:tc>
        <w:tc>
          <w:tcPr>
            <w:tcW w:w="2688" w:type="dxa"/>
            <w:vMerge/>
            <w:vAlign w:val="center"/>
          </w:tcPr>
          <w:p w14:paraId="027D43AF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645D6E" w14:paraId="16AD79FC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4FAE65C5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830936" w14:textId="7E7B3146" w:rsidR="00645D6E" w:rsidRDefault="00645D6E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/>
              </w:rPr>
              <w:t>1.4</w:t>
            </w:r>
            <w:r w:rsidRPr="00CA787F">
              <w:rPr>
                <w:rFonts w:hAnsi="SimSun" w:cs="SimSun"/>
              </w:rPr>
              <w:t>对我国历史文化名城保护的发展过程有全面系统的认识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 w:val="restart"/>
            <w:vAlign w:val="center"/>
          </w:tcPr>
          <w:p w14:paraId="117A3547" w14:textId="77777777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基本理论</w:t>
            </w:r>
          </w:p>
          <w:p w14:paraId="6E0543DE" w14:textId="504D90E1" w:rsidR="00645D6E" w:rsidRDefault="00645D6E" w:rsidP="00645D6E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第三讲 中国城市文化遗产保护与更新</w:t>
            </w:r>
          </w:p>
        </w:tc>
        <w:tc>
          <w:tcPr>
            <w:tcW w:w="2688" w:type="dxa"/>
            <w:vMerge/>
            <w:vAlign w:val="center"/>
          </w:tcPr>
          <w:p w14:paraId="5B09812D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645D6E" w14:paraId="3C281B10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21F8CB06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9160BF" w14:textId="3F47846D" w:rsidR="00645D6E" w:rsidRDefault="00645D6E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1</w:t>
            </w:r>
            <w:r>
              <w:rPr>
                <w:rFonts w:hAnsi="SimSun" w:cs="SimSun"/>
              </w:rPr>
              <w:t xml:space="preserve">.5 </w:t>
            </w:r>
            <w:r w:rsidRPr="001D6B47">
              <w:rPr>
                <w:rFonts w:hAnsi="SimSun" w:cs="SimSun"/>
                <w:szCs w:val="21"/>
              </w:rPr>
              <w:t>熟悉国家和地方保护的相关政策、法规及其适用范围</w:t>
            </w:r>
            <w:r w:rsidR="008F1B3A">
              <w:rPr>
                <w:rFonts w:hAnsi="SimSun" w:cs="SimSun" w:hint="eastAsia"/>
                <w:szCs w:val="21"/>
              </w:rPr>
              <w:t>。</w:t>
            </w:r>
          </w:p>
        </w:tc>
        <w:tc>
          <w:tcPr>
            <w:tcW w:w="2698" w:type="dxa"/>
            <w:vMerge/>
            <w:vAlign w:val="center"/>
          </w:tcPr>
          <w:p w14:paraId="4439743D" w14:textId="77777777" w:rsidR="00645D6E" w:rsidRDefault="00645D6E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</w:p>
        </w:tc>
        <w:tc>
          <w:tcPr>
            <w:tcW w:w="2688" w:type="dxa"/>
            <w:vMerge/>
            <w:vAlign w:val="center"/>
          </w:tcPr>
          <w:p w14:paraId="6B2D1915" w14:textId="77777777" w:rsidR="00645D6E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DE7CE2" w14:paraId="7F997E20" w14:textId="77777777" w:rsidTr="00BF7014">
        <w:trPr>
          <w:jc w:val="center"/>
        </w:trPr>
        <w:tc>
          <w:tcPr>
            <w:tcW w:w="1555" w:type="dxa"/>
            <w:vMerge w:val="restart"/>
            <w:vAlign w:val="center"/>
          </w:tcPr>
          <w:p w14:paraId="32717AE9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lastRenderedPageBreak/>
              <w:t>课程目标2</w:t>
            </w:r>
          </w:p>
          <w:p w14:paraId="0683CE28" w14:textId="551615C5" w:rsidR="00DE7CE2" w:rsidRPr="001D6B47" w:rsidRDefault="00A91A2A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b/>
              </w:rPr>
              <w:t>熟悉和掌握城市文化遗产保护的设计方法：</w:t>
            </w:r>
            <w:r>
              <w:rPr>
                <w:rFonts w:hAnsi="SimSun" w:hint="eastAsia"/>
                <w:szCs w:val="21"/>
              </w:rPr>
              <w:t>深化对理论、管理和制度的理解，在</w:t>
            </w:r>
            <w:r w:rsidRPr="00BF7014">
              <w:rPr>
                <w:rFonts w:hAnsi="SimSun"/>
                <w:szCs w:val="21"/>
              </w:rPr>
              <w:t>国家和地方保护的相关政策、法规</w:t>
            </w:r>
            <w:r>
              <w:rPr>
                <w:rFonts w:hAnsi="SimSun" w:hint="eastAsia"/>
                <w:szCs w:val="21"/>
              </w:rPr>
              <w:t>框架下，</w:t>
            </w:r>
            <w:r w:rsidRPr="00BC1E44">
              <w:rPr>
                <w:rFonts w:hAnsi="SimSun" w:cstheme="minorBidi" w:hint="eastAsia"/>
                <w:szCs w:val="21"/>
              </w:rPr>
              <w:t>熟悉</w:t>
            </w:r>
            <w:r>
              <w:rPr>
                <w:rFonts w:hAnsi="SimSun" w:hint="eastAsia"/>
                <w:szCs w:val="21"/>
              </w:rPr>
              <w:t>以价值为基础（Value</w:t>
            </w:r>
            <w:r>
              <w:rPr>
                <w:rFonts w:hAnsi="SimSun"/>
                <w:szCs w:val="21"/>
              </w:rPr>
              <w:t>-</w:t>
            </w:r>
            <w:r>
              <w:rPr>
                <w:rFonts w:hAnsi="SimSun" w:hint="eastAsia"/>
                <w:szCs w:val="21"/>
              </w:rPr>
              <w:t>Based）的保护方法，</w:t>
            </w:r>
            <w:r w:rsidRPr="00BC1E44">
              <w:rPr>
                <w:rFonts w:hAnsi="SimSun" w:cstheme="minorBidi" w:hint="eastAsia"/>
                <w:szCs w:val="21"/>
              </w:rPr>
              <w:t>并</w:t>
            </w:r>
            <w:r w:rsidRPr="00BC1E44">
              <w:rPr>
                <w:rFonts w:hAnsi="SimSun" w:cstheme="minorBidi"/>
                <w:szCs w:val="21"/>
              </w:rPr>
              <w:t>初步掌握历史文化名城</w:t>
            </w:r>
            <w:r w:rsidRPr="00BC1E44">
              <w:rPr>
                <w:rFonts w:hAnsi="SimSun" w:cstheme="minorBidi" w:hint="eastAsia"/>
                <w:szCs w:val="21"/>
              </w:rPr>
              <w:t>、名镇、名村</w:t>
            </w:r>
            <w:r w:rsidRPr="00BC1E44">
              <w:rPr>
                <w:rFonts w:hAnsi="SimSun" w:cstheme="minorBidi"/>
                <w:szCs w:val="21"/>
              </w:rPr>
              <w:t>保护规划</w:t>
            </w:r>
            <w:r w:rsidRPr="00BC1E44">
              <w:rPr>
                <w:rFonts w:hAnsi="SimSun" w:cstheme="minorBidi" w:hint="eastAsia"/>
                <w:szCs w:val="21"/>
              </w:rPr>
              <w:t>与设计</w:t>
            </w:r>
            <w:r w:rsidRPr="00BC1E44">
              <w:rPr>
                <w:rFonts w:hAnsi="SimSun" w:cstheme="minorBidi"/>
                <w:szCs w:val="21"/>
              </w:rPr>
              <w:t>的编制要点</w:t>
            </w:r>
            <w:r w:rsidRPr="00BC1E44">
              <w:rPr>
                <w:rFonts w:hAnsi="SimSun" w:cstheme="minorBidi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14:paraId="09887A26" w14:textId="4337DB3F" w:rsidR="00DE7CE2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2.1基础研究和文献解读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 w:val="restart"/>
            <w:vAlign w:val="center"/>
          </w:tcPr>
          <w:p w14:paraId="64AB6E9A" w14:textId="77777777" w:rsidR="00DC3FE7" w:rsidRPr="00B97EE2" w:rsidRDefault="00DC3FE7" w:rsidP="00DC3FE7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阐释设计</w:t>
            </w:r>
          </w:p>
          <w:p w14:paraId="53C2BE53" w14:textId="327910F7" w:rsidR="00DE7CE2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模块1</w:t>
            </w:r>
            <w:r>
              <w:rPr>
                <w:rFonts w:hAnsi="SimSun" w:cs="SimSun"/>
              </w:rPr>
              <w:t>:</w:t>
            </w:r>
            <w:r w:rsidR="00DE7CE2">
              <w:rPr>
                <w:rFonts w:hAnsi="SimSun" w:cs="SimSun" w:hint="eastAsia"/>
              </w:rPr>
              <w:t>识别</w:t>
            </w:r>
            <w:r w:rsidR="003C4152">
              <w:rPr>
                <w:rFonts w:hAnsi="SimSun" w:cs="SimSun" w:hint="eastAsia"/>
              </w:rPr>
              <w:t>、</w:t>
            </w:r>
            <w:r w:rsidR="00DE7CE2">
              <w:rPr>
                <w:rFonts w:hAnsi="SimSun" w:cs="SimSun" w:hint="eastAsia"/>
              </w:rPr>
              <w:t>阐述</w:t>
            </w:r>
          </w:p>
        </w:tc>
        <w:tc>
          <w:tcPr>
            <w:tcW w:w="2688" w:type="dxa"/>
            <w:vMerge w:val="restart"/>
            <w:vAlign w:val="center"/>
          </w:tcPr>
          <w:p w14:paraId="34E45D44" w14:textId="77777777" w:rsidR="00E451D1" w:rsidRPr="009110B9" w:rsidRDefault="00E451D1" w:rsidP="00E451D1">
            <w:pPr>
              <w:pStyle w:val="PlainText"/>
              <w:spacing w:beforeLines="50" w:before="156" w:afterLines="50" w:after="156"/>
              <w:rPr>
                <w:rFonts w:hAnsi="SimSun" w:cs="SimSun"/>
                <w:b/>
                <w:bCs/>
              </w:rPr>
            </w:pPr>
            <w:r w:rsidRPr="009110B9">
              <w:rPr>
                <w:rFonts w:hAnsi="SimSun" w:cs="SimSun" w:hint="eastAsia"/>
                <w:b/>
                <w:bCs/>
              </w:rPr>
              <w:t>毕业要求</w:t>
            </w:r>
            <w:r w:rsidRPr="009110B9">
              <w:rPr>
                <w:rFonts w:hAnsi="SimSun" w:cs="SimSun"/>
                <w:b/>
                <w:bCs/>
              </w:rPr>
              <w:t>3</w:t>
            </w:r>
            <w:r w:rsidRPr="00E451D1">
              <w:rPr>
                <w:rFonts w:hAnsi="SimSun" w:cs="SimSun"/>
                <w:b/>
                <w:bCs/>
              </w:rPr>
              <w:t>：设计/开发解决方案</w:t>
            </w:r>
          </w:p>
          <w:p w14:paraId="14557387" w14:textId="77777777" w:rsidR="00DE7CE2" w:rsidRDefault="00DE7CE2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3-2掌握维修设计、整饬设计、复原设计，以及相关的改建、加建和扩建设计要领，理解适应性再利用设计和可逆性设计方法的意义，学习如何运用具体的设计手法和技术手段，来达到保护与再生的高度统一。</w:t>
            </w:r>
          </w:p>
          <w:p w14:paraId="5F8DDD34" w14:textId="77777777" w:rsidR="00E451D1" w:rsidRPr="009110B9" w:rsidRDefault="00E451D1" w:rsidP="00E451D1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b/>
                <w:bCs/>
              </w:rPr>
            </w:pPr>
            <w:r w:rsidRPr="009110B9">
              <w:rPr>
                <w:rFonts w:hAnsi="SimSun" w:cs="SimSun" w:hint="eastAsia"/>
                <w:b/>
                <w:bCs/>
              </w:rPr>
              <w:t>毕业要求8</w:t>
            </w:r>
            <w:r w:rsidRPr="00E451D1">
              <w:rPr>
                <w:rFonts w:hAnsi="SimSun" w:cs="SimSun"/>
                <w:b/>
                <w:bCs/>
              </w:rPr>
              <w:t>：职业规范</w:t>
            </w:r>
          </w:p>
          <w:p w14:paraId="09FA8FA4" w14:textId="77777777" w:rsidR="00DE7CE2" w:rsidRDefault="00DE7CE2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8-3能够在工程实践中理解并遵守工程职业道德和规范，履行责任。</w:t>
            </w:r>
          </w:p>
          <w:p w14:paraId="6C65497D" w14:textId="5D85F0AF" w:rsidR="00DE7CE2" w:rsidRPr="009110B9" w:rsidRDefault="00DE7CE2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b/>
                <w:bCs/>
              </w:rPr>
            </w:pPr>
            <w:r w:rsidRPr="009110B9">
              <w:rPr>
                <w:rFonts w:hAnsi="SimSun" w:cs="SimSun" w:hint="eastAsia"/>
                <w:b/>
                <w:bCs/>
              </w:rPr>
              <w:t>毕业要求9</w:t>
            </w:r>
            <w:r w:rsidR="00E451D1" w:rsidRPr="00E451D1">
              <w:rPr>
                <w:rFonts w:hAnsi="SimSun" w:cs="SimSun"/>
                <w:b/>
                <w:bCs/>
              </w:rPr>
              <w:t>：个人和团队</w:t>
            </w:r>
          </w:p>
          <w:p w14:paraId="04C1221F" w14:textId="77777777" w:rsidR="00DE7CE2" w:rsidRDefault="00DE7CE2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9-1具有团队合作精神或意识。</w:t>
            </w:r>
          </w:p>
          <w:p w14:paraId="710C4AAB" w14:textId="0046AD59" w:rsidR="00DE7CE2" w:rsidRDefault="00DE7CE2" w:rsidP="00FC1054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 w:rsidRPr="0000065E">
              <w:rPr>
                <w:rFonts w:hAnsi="SimSun" w:cs="SimSun"/>
              </w:rPr>
              <w:t>9-2能够在多学科背景下的团队中承担个体、团队成员以及负责人的角色，培养团队合作精神。</w:t>
            </w:r>
          </w:p>
        </w:tc>
      </w:tr>
      <w:tr w:rsidR="00DE7CE2" w14:paraId="0845E782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3C64D621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7793B9" w14:textId="50E2CB1D" w:rsidR="00DE7CE2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</w:t>
            </w:r>
            <w:r>
              <w:rPr>
                <w:rFonts w:hAnsi="SimSun" w:cs="SimSun"/>
              </w:rPr>
              <w:t>.2</w:t>
            </w:r>
            <w:r>
              <w:rPr>
                <w:rFonts w:hAnsi="SimSun" w:cs="SimSun" w:hint="eastAsia"/>
              </w:rPr>
              <w:t>现场踏勘和调研访谈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/>
            <w:vAlign w:val="center"/>
          </w:tcPr>
          <w:p w14:paraId="1D6ACA9E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  <w:tc>
          <w:tcPr>
            <w:tcW w:w="2688" w:type="dxa"/>
            <w:vMerge/>
            <w:vAlign w:val="center"/>
          </w:tcPr>
          <w:p w14:paraId="24EBE1E5" w14:textId="77777777" w:rsidR="00DE7CE2" w:rsidRDefault="00DE7CE2" w:rsidP="00FC1054">
            <w:pPr>
              <w:pStyle w:val="PlainText"/>
              <w:spacing w:beforeLines="50" w:before="156" w:afterLines="50" w:after="156"/>
              <w:rPr>
                <w:rFonts w:hAnsi="SimSun" w:cs="SimSun"/>
              </w:rPr>
            </w:pPr>
          </w:p>
        </w:tc>
      </w:tr>
      <w:tr w:rsidR="00DE7CE2" w14:paraId="152714A9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3E888324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1BDD1D" w14:textId="66D3293B" w:rsidR="00DE7CE2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2.2物理条件评估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 w:val="restart"/>
            <w:vAlign w:val="center"/>
          </w:tcPr>
          <w:p w14:paraId="37481DC9" w14:textId="77777777" w:rsidR="00DC3FE7" w:rsidRPr="00B97EE2" w:rsidRDefault="00DC3FE7" w:rsidP="00DC3FE7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阐释设计</w:t>
            </w:r>
          </w:p>
          <w:p w14:paraId="45FE5DA1" w14:textId="143BC54D" w:rsidR="00DE7CE2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hAnsi="SimSun" w:cs="SimSun" w:hint="eastAsia"/>
              </w:rPr>
              <w:t>模块</w:t>
            </w:r>
            <w:r>
              <w:rPr>
                <w:rFonts w:hAnsi="SimSun" w:cs="SimSun"/>
              </w:rPr>
              <w:t>2:</w:t>
            </w:r>
            <w:r w:rsidR="00DE7CE2">
              <w:rPr>
                <w:rFonts w:hAnsi="SimSun" w:cs="SimSun" w:hint="eastAsia"/>
              </w:rPr>
              <w:t>整体评估</w:t>
            </w:r>
          </w:p>
        </w:tc>
        <w:tc>
          <w:tcPr>
            <w:tcW w:w="2688" w:type="dxa"/>
            <w:vMerge/>
            <w:vAlign w:val="center"/>
          </w:tcPr>
          <w:p w14:paraId="4A5AB6E4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DE7CE2" w:rsidRPr="005C7D2F" w14:paraId="457F6129" w14:textId="77777777" w:rsidTr="00BF7014">
        <w:trPr>
          <w:trHeight w:val="854"/>
          <w:jc w:val="center"/>
        </w:trPr>
        <w:tc>
          <w:tcPr>
            <w:tcW w:w="1555" w:type="dxa"/>
            <w:vMerge/>
            <w:vAlign w:val="center"/>
          </w:tcPr>
          <w:p w14:paraId="40A28D87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1C3C33" w14:textId="4DE1B4B1" w:rsidR="00DE7CE2" w:rsidRPr="005C7D2F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</w:t>
            </w:r>
            <w:r>
              <w:rPr>
                <w:rFonts w:hAnsi="SimSun" w:cs="SimSun"/>
              </w:rPr>
              <w:t>.3</w:t>
            </w:r>
            <w:r>
              <w:rPr>
                <w:rFonts w:hAnsi="SimSun" w:cs="SimSun" w:hint="eastAsia"/>
              </w:rPr>
              <w:t>文化意义评估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/>
            <w:vAlign w:val="center"/>
          </w:tcPr>
          <w:p w14:paraId="513E474B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5D41EF1F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DE7CE2" w:rsidRPr="005C7D2F" w14:paraId="29EA7858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24934562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0D982FD" w14:textId="67CB2771" w:rsidR="00DE7CE2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</w:t>
            </w:r>
            <w:r>
              <w:rPr>
                <w:rFonts w:hAnsi="SimSun" w:cs="SimSun"/>
              </w:rPr>
              <w:t xml:space="preserve">.3 </w:t>
            </w:r>
            <w:r>
              <w:rPr>
                <w:rFonts w:hAnsi="SimSun" w:cs="SimSun" w:hint="eastAsia"/>
              </w:rPr>
              <w:t>管理机制评估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/>
            <w:vAlign w:val="center"/>
          </w:tcPr>
          <w:p w14:paraId="7382FB33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02EBC4D3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DE7CE2" w:rsidRPr="005C7D2F" w14:paraId="579698A9" w14:textId="77777777" w:rsidTr="00BF7014">
        <w:trPr>
          <w:trHeight w:val="1827"/>
          <w:jc w:val="center"/>
        </w:trPr>
        <w:tc>
          <w:tcPr>
            <w:tcW w:w="1555" w:type="dxa"/>
            <w:vMerge/>
            <w:vAlign w:val="center"/>
          </w:tcPr>
          <w:p w14:paraId="6CAF345F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87911BB" w14:textId="77B50D4A" w:rsidR="00DE7CE2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</w:t>
            </w:r>
            <w:r>
              <w:rPr>
                <w:rFonts w:hAnsi="SimSun" w:cs="SimSun"/>
              </w:rPr>
              <w:t xml:space="preserve">.4 </w:t>
            </w:r>
            <w:r>
              <w:rPr>
                <w:rFonts w:hAnsi="SimSun" w:cs="SimSun" w:hint="eastAsia"/>
              </w:rPr>
              <w:t>建立政策和制定目标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 w:val="restart"/>
            <w:vAlign w:val="center"/>
          </w:tcPr>
          <w:p w14:paraId="1DC0906E" w14:textId="71E20B26" w:rsidR="00B97EE2" w:rsidRPr="00B97EE2" w:rsidRDefault="00DC3FE7" w:rsidP="00B97EE2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阐释设计</w:t>
            </w:r>
          </w:p>
          <w:p w14:paraId="77A9F817" w14:textId="42BC3D4B" w:rsidR="00DE7CE2" w:rsidRPr="00DE7CE2" w:rsidRDefault="00645D6E" w:rsidP="00FC1054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szCs w:val="21"/>
              </w:rPr>
            </w:pPr>
            <w:r>
              <w:rPr>
                <w:rFonts w:ascii="SimHei" w:hAnsi="SimSun" w:hint="eastAsia"/>
                <w:szCs w:val="21"/>
              </w:rPr>
              <w:t>模块</w:t>
            </w:r>
            <w:r w:rsidRPr="008F1B3A">
              <w:rPr>
                <w:rFonts w:hAnsi="SimSun" w:cs="SimSun" w:hint="eastAsia"/>
              </w:rPr>
              <w:t>3</w:t>
            </w:r>
            <w:r w:rsidRPr="008F1B3A">
              <w:rPr>
                <w:rFonts w:hAnsi="SimSun" w:cs="SimSun"/>
              </w:rPr>
              <w:t>:</w:t>
            </w:r>
            <w:r w:rsidR="00DE7CE2" w:rsidRPr="00DE7CE2">
              <w:rPr>
                <w:rFonts w:ascii="SimHei" w:hAnsi="SimSun" w:hint="eastAsia"/>
                <w:szCs w:val="21"/>
              </w:rPr>
              <w:t>监控、反馈、修正</w:t>
            </w:r>
          </w:p>
        </w:tc>
        <w:tc>
          <w:tcPr>
            <w:tcW w:w="2688" w:type="dxa"/>
            <w:vMerge/>
            <w:vAlign w:val="center"/>
          </w:tcPr>
          <w:p w14:paraId="4E9F7D4B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  <w:tr w:rsidR="00DE7CE2" w:rsidRPr="005C7D2F" w14:paraId="4455AF09" w14:textId="77777777" w:rsidTr="00BF7014">
        <w:trPr>
          <w:jc w:val="center"/>
        </w:trPr>
        <w:tc>
          <w:tcPr>
            <w:tcW w:w="1555" w:type="dxa"/>
            <w:vMerge/>
            <w:vAlign w:val="center"/>
          </w:tcPr>
          <w:p w14:paraId="4B424F0E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DFB0F0" w14:textId="77CBB7A8" w:rsidR="00DE7CE2" w:rsidRDefault="00DE7CE2" w:rsidP="005C7D2F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</w:t>
            </w:r>
            <w:r>
              <w:rPr>
                <w:rFonts w:hAnsi="SimSun" w:cs="SimSun"/>
              </w:rPr>
              <w:t xml:space="preserve">.5 </w:t>
            </w:r>
            <w:r w:rsidR="00645D6E">
              <w:rPr>
                <w:rFonts w:hAnsi="SimSun" w:cs="SimSun" w:hint="eastAsia"/>
              </w:rPr>
              <w:t>更新</w:t>
            </w:r>
            <w:r>
              <w:rPr>
                <w:rFonts w:hAnsi="SimSun" w:cs="SimSun" w:hint="eastAsia"/>
              </w:rPr>
              <w:t>策略和</w:t>
            </w:r>
            <w:r w:rsidR="003402E0">
              <w:rPr>
                <w:rFonts w:hAnsi="SimSun" w:cs="SimSun" w:hint="eastAsia"/>
              </w:rPr>
              <w:t>综合计划</w:t>
            </w:r>
            <w:r w:rsidR="008F1B3A">
              <w:rPr>
                <w:rFonts w:hAnsi="SimSun" w:cs="SimSun" w:hint="eastAsia"/>
              </w:rPr>
              <w:t>。</w:t>
            </w:r>
          </w:p>
        </w:tc>
        <w:tc>
          <w:tcPr>
            <w:tcW w:w="2698" w:type="dxa"/>
            <w:vMerge/>
            <w:vAlign w:val="center"/>
          </w:tcPr>
          <w:p w14:paraId="2593D3C3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</w:p>
        </w:tc>
        <w:tc>
          <w:tcPr>
            <w:tcW w:w="2688" w:type="dxa"/>
            <w:vMerge/>
            <w:vAlign w:val="center"/>
          </w:tcPr>
          <w:p w14:paraId="332F9AE2" w14:textId="77777777" w:rsidR="00DE7CE2" w:rsidRDefault="00DE7CE2" w:rsidP="00FC1054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</w:p>
        </w:tc>
      </w:tr>
    </w:tbl>
    <w:p w14:paraId="7B3C86F9" w14:textId="0A58C21B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SimHei" w:eastAsia="SimHei" w:hAnsi="SimHei"/>
          <w:b/>
          <w:sz w:val="28"/>
          <w:szCs w:val="28"/>
        </w:rPr>
      </w:pPr>
      <w:r w:rsidRPr="007C62ED">
        <w:rPr>
          <w:rFonts w:ascii="SimHei" w:eastAsia="SimHei" w:hAnsi="SimHei" w:hint="eastAsia"/>
          <w:b/>
          <w:sz w:val="28"/>
          <w:szCs w:val="28"/>
        </w:rPr>
        <w:t>三、教学内容</w:t>
      </w:r>
    </w:p>
    <w:p w14:paraId="5FEB8946" w14:textId="75AC4EA6" w:rsidR="002A7568" w:rsidRDefault="00BF7014" w:rsidP="00DD7B5F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SimHei" w:eastAsia="SimHei" w:hAnsi="SimHei" w:cs="Times New Roman" w:hint="eastAsia"/>
          <w:b/>
          <w:sz w:val="24"/>
          <w:szCs w:val="24"/>
        </w:rPr>
        <w:t>基础理论</w:t>
      </w:r>
      <w:r w:rsidR="005D4329" w:rsidRPr="005D4329">
        <w:rPr>
          <w:rFonts w:ascii="SimHei" w:eastAsia="SimHei" w:hAnsi="SimHei" w:cs="Times New Roman" w:hint="eastAsia"/>
          <w:b/>
          <w:sz w:val="24"/>
          <w:szCs w:val="24"/>
        </w:rPr>
        <w:t>（第1</w:t>
      </w:r>
      <w:r w:rsidR="005D4329" w:rsidRPr="005D4329">
        <w:rPr>
          <w:rFonts w:ascii="SimHei" w:eastAsia="SimHei" w:hAnsi="SimHei" w:cs="Times New Roman"/>
          <w:b/>
          <w:sz w:val="24"/>
          <w:szCs w:val="24"/>
        </w:rPr>
        <w:t>-9</w:t>
      </w:r>
      <w:r w:rsidR="005D4329" w:rsidRPr="005D4329">
        <w:rPr>
          <w:rFonts w:ascii="SimHei" w:eastAsia="SimHei" w:hAnsi="SimHei" w:cs="Times New Roman" w:hint="eastAsia"/>
          <w:b/>
          <w:sz w:val="24"/>
          <w:szCs w:val="24"/>
        </w:rPr>
        <w:t>周）</w:t>
      </w:r>
    </w:p>
    <w:p w14:paraId="6182D791" w14:textId="0A1B317F" w:rsidR="005D4329" w:rsidRDefault="005D4329" w:rsidP="005D4329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1.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 xml:space="preserve">教学目标 </w:t>
      </w:r>
    </w:p>
    <w:p w14:paraId="7394C3F8" w14:textId="77777777" w:rsidR="005D4329" w:rsidRPr="00BF7014" w:rsidRDefault="005D4329" w:rsidP="005D4329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通过理论部分的学习，使学生</w:t>
      </w:r>
      <w:r w:rsidRPr="00BF7014">
        <w:rPr>
          <w:rFonts w:ascii="SimSun" w:eastAsia="SimSun" w:hAnsi="SimSun"/>
          <w:szCs w:val="21"/>
        </w:rPr>
        <w:t>了解城市文化遗产保护的基本概念、发展历程、核心理论、系统方法和法规制度；了解国际文化遗产的宪章、宣言精神和趋势，熟悉世界遗产的评价原则和保护方法</w:t>
      </w:r>
      <w:r>
        <w:rPr>
          <w:rFonts w:ascii="SimSun" w:eastAsia="SimSun" w:hAnsi="SimSun" w:hint="eastAsia"/>
          <w:szCs w:val="21"/>
        </w:rPr>
        <w:t>；</w:t>
      </w:r>
      <w:r w:rsidRPr="00BF7014">
        <w:rPr>
          <w:rFonts w:ascii="SimSun" w:eastAsia="SimSun" w:hAnsi="SimSun"/>
          <w:szCs w:val="21"/>
        </w:rPr>
        <w:t>熟悉国家和地方保护的相关政策、法规及其适用范围</w:t>
      </w:r>
      <w:r>
        <w:rPr>
          <w:rFonts w:ascii="SimSun" w:eastAsia="SimSun" w:hAnsi="SimSun" w:hint="eastAsia"/>
          <w:szCs w:val="21"/>
        </w:rPr>
        <w:t>。</w:t>
      </w:r>
    </w:p>
    <w:p w14:paraId="2D2EE952" w14:textId="77777777" w:rsidR="005D4329" w:rsidRDefault="005D4329" w:rsidP="005D4329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2.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>教学重难点</w:t>
      </w:r>
    </w:p>
    <w:p w14:paraId="7BB9BBBD" w14:textId="77777777" w:rsidR="005D4329" w:rsidRDefault="005D4329" w:rsidP="005D4329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（1）重点：国内外城市文化遗产保护的历程、特征与趋势</w:t>
      </w:r>
    </w:p>
    <w:p w14:paraId="1F643068" w14:textId="77777777" w:rsidR="005D4329" w:rsidRPr="00313A87" w:rsidRDefault="005D4329" w:rsidP="005D4329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（2）难点：文化多样性原则下的保护理念、方法和制度选择</w:t>
      </w:r>
    </w:p>
    <w:p w14:paraId="61A1CB3D" w14:textId="77777777" w:rsidR="005D4329" w:rsidRDefault="005D4329" w:rsidP="005D4329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3.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>教学内容</w:t>
      </w:r>
    </w:p>
    <w:p w14:paraId="460D418B" w14:textId="484BA3EC" w:rsidR="005D4329" w:rsidRDefault="005D4329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5D4329">
        <w:rPr>
          <w:rFonts w:ascii="SimSun" w:eastAsia="SimSun" w:hAnsi="SimSun" w:cs="SimSun"/>
          <w:color w:val="000000"/>
          <w:kern w:val="0"/>
          <w:szCs w:val="21"/>
        </w:rPr>
        <w:t>第一讲 概述</w:t>
      </w:r>
    </w:p>
    <w:p w14:paraId="465BF01A" w14:textId="413D3A9F" w:rsidR="00165AA1" w:rsidRDefault="00165AA1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（1）城市文化遗产的基本概念</w:t>
      </w:r>
    </w:p>
    <w:p w14:paraId="671DD9AB" w14:textId="0AC4D0C4" w:rsidR="00165AA1" w:rsidRDefault="00165AA1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lastRenderedPageBreak/>
        <w:t>（2）城市文化遗产的价值特征</w:t>
      </w:r>
    </w:p>
    <w:p w14:paraId="1933C157" w14:textId="461A24AF" w:rsidR="00165AA1" w:rsidRPr="00165AA1" w:rsidRDefault="00165AA1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（3）城市文化遗产的保护方法</w:t>
      </w:r>
    </w:p>
    <w:p w14:paraId="1CB3F5BC" w14:textId="18DC6D61" w:rsidR="005D4329" w:rsidRDefault="005D4329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5D4329">
        <w:rPr>
          <w:rFonts w:ascii="SimSun" w:eastAsia="SimSun" w:hAnsi="SimSun" w:cs="SimSun" w:hint="eastAsia"/>
          <w:color w:val="000000"/>
          <w:kern w:val="0"/>
          <w:szCs w:val="21"/>
        </w:rPr>
        <w:t xml:space="preserve">第二讲 </w:t>
      </w:r>
      <w:r w:rsidRPr="005D4329">
        <w:rPr>
          <w:rFonts w:ascii="SimSun" w:eastAsia="SimSun" w:hAnsi="SimSun" w:cs="SimSun"/>
          <w:color w:val="000000"/>
          <w:kern w:val="0"/>
          <w:szCs w:val="21"/>
        </w:rPr>
        <w:t>世界城市文化遗产保护与更新</w:t>
      </w:r>
    </w:p>
    <w:p w14:paraId="068F06CC" w14:textId="7AD1A0EB" w:rsidR="00165AA1" w:rsidRDefault="00165AA1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（1）启蒙时期之前的遗产保护意识：文明与历史</w:t>
      </w:r>
    </w:p>
    <w:p w14:paraId="28137754" w14:textId="2A563058" w:rsidR="00165AA1" w:rsidRDefault="00165AA1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（2）欧洲城市文化遗产的保护历程：启蒙与理性</w:t>
      </w:r>
    </w:p>
    <w:p w14:paraId="77FDDB9E" w14:textId="256AB4A0" w:rsidR="00165AA1" w:rsidRPr="005D4329" w:rsidRDefault="00165AA1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（3）世界城市文化遗产的保护趋势：解构与文化</w:t>
      </w:r>
    </w:p>
    <w:p w14:paraId="5074388C" w14:textId="5B5CD124" w:rsidR="005D4329" w:rsidRDefault="005D4329" w:rsidP="005D4329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5D4329">
        <w:rPr>
          <w:rFonts w:ascii="SimSun" w:eastAsia="SimSun" w:hAnsi="SimSun" w:cs="SimSun" w:hint="eastAsia"/>
          <w:color w:val="000000"/>
          <w:kern w:val="0"/>
          <w:szCs w:val="21"/>
        </w:rPr>
        <w:t>第三讲 中国</w:t>
      </w:r>
      <w:r w:rsidRPr="005D4329">
        <w:rPr>
          <w:rFonts w:ascii="SimSun" w:eastAsia="SimSun" w:hAnsi="SimSun" w:cs="SimSun"/>
          <w:color w:val="000000"/>
          <w:kern w:val="0"/>
          <w:szCs w:val="21"/>
        </w:rPr>
        <w:t>城市文化遗产保护与更新</w:t>
      </w:r>
    </w:p>
    <w:p w14:paraId="78AD95AA" w14:textId="53B946F1" w:rsidR="00165AA1" w:rsidRPr="00165AA1" w:rsidRDefault="00165AA1" w:rsidP="00165AA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</w:t>
      </w:r>
      <w:r w:rsidRPr="00165AA1">
        <w:rPr>
          <w:rFonts w:ascii="SimSun" w:eastAsia="SimSun" w:hAnsi="SimSun" w:cs="SimSun"/>
          <w:color w:val="000000"/>
          <w:kern w:val="0"/>
          <w:szCs w:val="21"/>
        </w:rPr>
        <w:t>保护制度创设</w:t>
      </w:r>
    </w:p>
    <w:p w14:paraId="36538981" w14:textId="2182EAF7" w:rsidR="00165AA1" w:rsidRPr="00165AA1" w:rsidRDefault="00165AA1" w:rsidP="00165AA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</w:t>
      </w:r>
      <w:r w:rsidRPr="00165AA1">
        <w:rPr>
          <w:rFonts w:ascii="SimSun" w:eastAsia="SimSun" w:hAnsi="SimSun" w:cs="SimSun"/>
          <w:color w:val="000000"/>
          <w:kern w:val="0"/>
          <w:szCs w:val="21"/>
        </w:rPr>
        <w:t>保护方法建构</w:t>
      </w:r>
    </w:p>
    <w:p w14:paraId="3DCEDF53" w14:textId="70B888EF" w:rsidR="00165AA1" w:rsidRPr="00165AA1" w:rsidRDefault="00165AA1" w:rsidP="00165AA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（3）</w:t>
      </w:r>
      <w:r w:rsidRPr="00165AA1">
        <w:rPr>
          <w:rFonts w:ascii="SimSun" w:eastAsia="SimSun" w:hAnsi="SimSun" w:cs="SimSun"/>
          <w:color w:val="000000"/>
          <w:kern w:val="0"/>
          <w:szCs w:val="21"/>
        </w:rPr>
        <w:t>管理实践成效</w:t>
      </w:r>
    </w:p>
    <w:p w14:paraId="600ECD3E" w14:textId="3AF8D407" w:rsidR="00165AA1" w:rsidRPr="005D4329" w:rsidRDefault="00165AA1" w:rsidP="00165AA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（4）改革</w:t>
      </w:r>
      <w:r w:rsidRPr="00165AA1">
        <w:rPr>
          <w:rFonts w:ascii="SimSun" w:eastAsia="SimSun" w:hAnsi="SimSun" w:cs="SimSun"/>
          <w:color w:val="000000"/>
          <w:kern w:val="0"/>
          <w:szCs w:val="21"/>
        </w:rPr>
        <w:t>发展趋势</w:t>
      </w:r>
    </w:p>
    <w:p w14:paraId="59136DCC" w14:textId="44584541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4.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 xml:space="preserve">教学方法 </w:t>
      </w:r>
    </w:p>
    <w:p w14:paraId="19922628" w14:textId="3E027678" w:rsidR="005D4329" w:rsidRPr="005D4329" w:rsidRDefault="005D4329" w:rsidP="00767030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5D4329">
        <w:rPr>
          <w:rFonts w:ascii="SimSun" w:eastAsia="SimSun" w:hAnsi="SimSun" w:cs="SimSun"/>
          <w:color w:val="000000"/>
          <w:kern w:val="0"/>
          <w:szCs w:val="21"/>
        </w:rPr>
        <w:t>（1）讲授法：</w:t>
      </w:r>
      <w:r w:rsidR="00767030">
        <w:rPr>
          <w:rFonts w:ascii="SimSun" w:eastAsia="SimSun" w:hAnsi="SimSun" w:cs="SimSun" w:hint="eastAsia"/>
          <w:color w:val="000000"/>
          <w:kern w:val="0"/>
          <w:szCs w:val="21"/>
        </w:rPr>
        <w:t>深入细致分析</w:t>
      </w:r>
      <w:r w:rsidR="00165AA1" w:rsidRPr="00165AA1">
        <w:rPr>
          <w:rFonts w:ascii="SimSun" w:eastAsia="SimSun" w:hAnsi="SimSun" w:cs="SimSun"/>
          <w:color w:val="000000"/>
          <w:kern w:val="0"/>
          <w:szCs w:val="21"/>
        </w:rPr>
        <w:t>城市文化遗产保护</w:t>
      </w:r>
      <w:r w:rsidR="00767030">
        <w:rPr>
          <w:rFonts w:ascii="SimSun" w:eastAsia="SimSun" w:hAnsi="SimSun" w:cs="SimSun" w:hint="eastAsia"/>
          <w:color w:val="000000"/>
          <w:kern w:val="0"/>
          <w:szCs w:val="21"/>
        </w:rPr>
        <w:t>历程中涉及的重要理念和典型案例，启迪学生思考，主动建立城市文化遗产保护的系统分析框架，要求阅读相关文献和参考书目，以扩大知识面。</w:t>
      </w:r>
    </w:p>
    <w:p w14:paraId="0965B69E" w14:textId="6E6DC421" w:rsidR="005D4329" w:rsidRPr="00767030" w:rsidRDefault="005D4329" w:rsidP="00767030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5D4329">
        <w:rPr>
          <w:rFonts w:ascii="SimSun" w:eastAsia="SimSun" w:hAnsi="SimSun" w:cs="SimSun"/>
          <w:color w:val="000000"/>
          <w:kern w:val="0"/>
          <w:szCs w:val="21"/>
        </w:rPr>
        <w:t>（2）讨论法：</w:t>
      </w:r>
      <w:r w:rsidR="00767030">
        <w:rPr>
          <w:rFonts w:ascii="SimSun" w:eastAsia="SimSun" w:hAnsi="SimSun" w:cs="SimSun" w:hint="eastAsia"/>
          <w:color w:val="000000"/>
          <w:kern w:val="0"/>
          <w:szCs w:val="21"/>
        </w:rPr>
        <w:t>针对保护历程中曾经发生过的各类案例，指导学生针对不同时代和社会文化背景下的状况，分析探讨多元文化背景下的保护策略选择。</w:t>
      </w:r>
      <w:r w:rsidR="00767030" w:rsidRPr="00767030">
        <w:rPr>
          <w:rFonts w:ascii="SimSun" w:eastAsia="SimSun" w:hAnsi="SimSun" w:cs="SimSun"/>
          <w:color w:val="000000"/>
          <w:kern w:val="0"/>
          <w:szCs w:val="21"/>
        </w:rPr>
        <w:t>进行课堂讨论。</w:t>
      </w:r>
    </w:p>
    <w:p w14:paraId="5967FEE1" w14:textId="77777777"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TimesNewRomanPSMT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5.</w:t>
      </w:r>
      <w:r w:rsidRPr="00313A87">
        <w:rPr>
          <w:rFonts w:ascii="SimSun" w:eastAsia="SimSun" w:hAnsi="SimSun" w:cs="TimesNewRomanPSMT" w:hint="eastAsia"/>
          <w:color w:val="000000"/>
          <w:kern w:val="0"/>
          <w:szCs w:val="21"/>
        </w:rPr>
        <w:t>教学评价</w:t>
      </w:r>
    </w:p>
    <w:p w14:paraId="2CD2C223" w14:textId="51BE8796" w:rsidR="00767030" w:rsidRDefault="00767030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TimesNewRomanPSMT"/>
          <w:color w:val="000000"/>
          <w:kern w:val="0"/>
          <w:szCs w:val="21"/>
        </w:rPr>
      </w:pPr>
      <w:r>
        <w:rPr>
          <w:rFonts w:ascii="SimSun" w:eastAsia="SimSun" w:hAnsi="SimSun" w:cs="TimesNewRomanPSMT" w:hint="eastAsia"/>
          <w:color w:val="000000"/>
          <w:kern w:val="0"/>
          <w:szCs w:val="21"/>
        </w:rPr>
        <w:t>在课堂上，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针对特定议题，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分组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陈述所持理论、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观点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，提出应对策略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，并提交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阐释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文件，老师根据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陈述内容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和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阐释文件</w:t>
      </w:r>
      <w:r w:rsidRPr="00A0239E">
        <w:rPr>
          <w:rFonts w:ascii="SimSun" w:eastAsia="SimSun" w:hAnsi="SimSun" w:cs="TimesNewRomanPSMT"/>
          <w:color w:val="000000"/>
          <w:kern w:val="0"/>
          <w:szCs w:val="21"/>
        </w:rPr>
        <w:t>进行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综合评分</w:t>
      </w:r>
      <w:r w:rsidR="00BC1E44">
        <w:rPr>
          <w:rFonts w:ascii="SimSun" w:eastAsia="SimSun" w:hAnsi="SimSun" w:cs="TimesNewRomanPSMT" w:hint="eastAsia"/>
          <w:color w:val="000000"/>
          <w:kern w:val="0"/>
          <w:szCs w:val="21"/>
        </w:rPr>
        <w:t>。</w:t>
      </w:r>
    </w:p>
    <w:p w14:paraId="602D5585" w14:textId="539589E6" w:rsidR="00FC24B5" w:rsidRDefault="00DC3FE7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Hei" w:eastAsia="SimHei" w:hAnsi="SimHei" w:cs="Times New Roman" w:hint="eastAsia"/>
          <w:b/>
          <w:sz w:val="24"/>
          <w:szCs w:val="24"/>
        </w:rPr>
        <w:t>阐释</w:t>
      </w:r>
      <w:r w:rsidR="00BC1E44">
        <w:rPr>
          <w:rFonts w:ascii="SimHei" w:eastAsia="SimHei" w:hAnsi="SimHei" w:cs="Times New Roman" w:hint="eastAsia"/>
          <w:b/>
          <w:sz w:val="24"/>
          <w:szCs w:val="24"/>
        </w:rPr>
        <w:t>设计（第1</w:t>
      </w:r>
      <w:r w:rsidR="00BC1E44">
        <w:rPr>
          <w:rFonts w:ascii="SimHei" w:eastAsia="SimHei" w:hAnsi="SimHei" w:cs="Times New Roman"/>
          <w:b/>
          <w:sz w:val="24"/>
          <w:szCs w:val="24"/>
        </w:rPr>
        <w:t>0-18</w:t>
      </w:r>
      <w:r w:rsidR="00BC1E44">
        <w:rPr>
          <w:rFonts w:ascii="SimHei" w:eastAsia="SimHei" w:hAnsi="SimHei" w:cs="Times New Roman" w:hint="eastAsia"/>
          <w:b/>
          <w:sz w:val="24"/>
          <w:szCs w:val="24"/>
        </w:rPr>
        <w:t>周）</w:t>
      </w:r>
      <w:r w:rsidR="00FC24B5" w:rsidRPr="00FC24B5">
        <w:rPr>
          <w:rFonts w:ascii="SimHei" w:eastAsia="SimHei" w:hAnsi="SimHei" w:cs="Times New Roman" w:hint="eastAsia"/>
          <w:b/>
          <w:sz w:val="24"/>
          <w:szCs w:val="24"/>
        </w:rPr>
        <w:t xml:space="preserve"> </w:t>
      </w:r>
    </w:p>
    <w:p w14:paraId="26D1E43B" w14:textId="504684A4" w:rsidR="00B97EE2" w:rsidRDefault="00BC1E44" w:rsidP="00BC1E44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1.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 xml:space="preserve">教学目标 </w:t>
      </w:r>
    </w:p>
    <w:p w14:paraId="7ECFE4D3" w14:textId="14C258E4" w:rsidR="00BF7014" w:rsidRPr="00BC1E44" w:rsidRDefault="00BC1E44" w:rsidP="00BC1E44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深化对理论、管理和制度的理解，在</w:t>
      </w:r>
      <w:r w:rsidRPr="00BF7014">
        <w:rPr>
          <w:rFonts w:ascii="SimSun" w:eastAsia="SimSun" w:hAnsi="SimSun"/>
          <w:szCs w:val="21"/>
        </w:rPr>
        <w:t>国家和地方保护的相关政策、法规</w:t>
      </w:r>
      <w:r>
        <w:rPr>
          <w:rFonts w:ascii="SimSun" w:eastAsia="SimSun" w:hAnsi="SimSun" w:hint="eastAsia"/>
          <w:szCs w:val="21"/>
        </w:rPr>
        <w:t>框架下，</w:t>
      </w:r>
      <w:r w:rsidR="00BF7014" w:rsidRPr="00BC1E44">
        <w:rPr>
          <w:rFonts w:ascii="SimSun" w:eastAsia="SimSun" w:hAnsi="SimSun" w:hint="eastAsia"/>
          <w:szCs w:val="21"/>
        </w:rPr>
        <w:t>熟悉</w:t>
      </w:r>
      <w:r>
        <w:rPr>
          <w:rFonts w:ascii="SimSun" w:eastAsia="SimSun" w:hAnsi="SimSun" w:hint="eastAsia"/>
          <w:szCs w:val="21"/>
        </w:rPr>
        <w:t>以价值为基础（Value</w:t>
      </w:r>
      <w:r>
        <w:rPr>
          <w:rFonts w:ascii="SimSun" w:eastAsia="SimSun" w:hAnsi="SimSun"/>
          <w:szCs w:val="21"/>
        </w:rPr>
        <w:t>-</w:t>
      </w:r>
      <w:r>
        <w:rPr>
          <w:rFonts w:ascii="SimSun" w:eastAsia="SimSun" w:hAnsi="SimSun" w:hint="eastAsia"/>
          <w:szCs w:val="21"/>
        </w:rPr>
        <w:t>Based）的保护方法，</w:t>
      </w:r>
      <w:r w:rsidR="00BF7014" w:rsidRPr="00BC1E44">
        <w:rPr>
          <w:rFonts w:ascii="SimSun" w:eastAsia="SimSun" w:hAnsi="SimSun" w:hint="eastAsia"/>
          <w:szCs w:val="21"/>
        </w:rPr>
        <w:t>并</w:t>
      </w:r>
      <w:r w:rsidRPr="00BC1E44">
        <w:rPr>
          <w:rFonts w:ascii="SimSun" w:eastAsia="SimSun" w:hAnsi="SimSun"/>
          <w:szCs w:val="21"/>
        </w:rPr>
        <w:t>初步掌握</w:t>
      </w:r>
      <w:r w:rsidR="00BF7014" w:rsidRPr="00BC1E44">
        <w:rPr>
          <w:rFonts w:ascii="SimSun" w:eastAsia="SimSun" w:hAnsi="SimSun"/>
          <w:szCs w:val="21"/>
        </w:rPr>
        <w:t>历史文化名城</w:t>
      </w:r>
      <w:r w:rsidR="00BF7014" w:rsidRPr="00BC1E44">
        <w:rPr>
          <w:rFonts w:ascii="SimSun" w:eastAsia="SimSun" w:hAnsi="SimSun" w:hint="eastAsia"/>
          <w:szCs w:val="21"/>
        </w:rPr>
        <w:t>、名镇、名村</w:t>
      </w:r>
      <w:r w:rsidR="00BF7014" w:rsidRPr="00BC1E44">
        <w:rPr>
          <w:rFonts w:ascii="SimSun" w:eastAsia="SimSun" w:hAnsi="SimSun"/>
          <w:szCs w:val="21"/>
        </w:rPr>
        <w:t>保护规划</w:t>
      </w:r>
      <w:r w:rsidR="00BF7014" w:rsidRPr="00BC1E44">
        <w:rPr>
          <w:rFonts w:ascii="SimSun" w:eastAsia="SimSun" w:hAnsi="SimSun" w:hint="eastAsia"/>
          <w:szCs w:val="21"/>
        </w:rPr>
        <w:t>与设计</w:t>
      </w:r>
      <w:r w:rsidR="00BF7014" w:rsidRPr="00BC1E44">
        <w:rPr>
          <w:rFonts w:ascii="SimSun" w:eastAsia="SimSun" w:hAnsi="SimSun"/>
          <w:szCs w:val="21"/>
        </w:rPr>
        <w:t>的编制要点</w:t>
      </w:r>
      <w:r w:rsidR="00BF7014" w:rsidRPr="00BC1E44">
        <w:rPr>
          <w:rFonts w:ascii="SimSun" w:eastAsia="SimSun" w:hAnsi="SimSun" w:hint="eastAsia"/>
          <w:szCs w:val="21"/>
        </w:rPr>
        <w:t>。</w:t>
      </w:r>
    </w:p>
    <w:p w14:paraId="43AD1F54" w14:textId="77777777" w:rsidR="00BC1E44" w:rsidRDefault="00BC1E44" w:rsidP="00BC1E44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2.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>教学重难点</w:t>
      </w:r>
    </w:p>
    <w:p w14:paraId="6397C2DD" w14:textId="3AC66785" w:rsidR="00BC1E44" w:rsidRDefault="00BC1E44" w:rsidP="00BC1E44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（1）重点：以价值为基础的保护规划方法</w:t>
      </w:r>
    </w:p>
    <w:p w14:paraId="501B80F6" w14:textId="45BADAA8" w:rsidR="00BC1E44" w:rsidRPr="00313A87" w:rsidRDefault="00BC1E44" w:rsidP="00BC1E44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（2）难点：城市文化遗产</w:t>
      </w:r>
      <w:r w:rsidR="00DC3FE7">
        <w:rPr>
          <w:rFonts w:ascii="SimSun" w:eastAsia="SimSun" w:hAnsi="SimSun" w:cs="SimSun" w:hint="eastAsia"/>
          <w:color w:val="000000"/>
          <w:kern w:val="0"/>
          <w:szCs w:val="21"/>
        </w:rPr>
        <w:t>价值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的</w:t>
      </w:r>
      <w:r w:rsidR="00DC3FE7">
        <w:rPr>
          <w:rFonts w:ascii="SimSun" w:eastAsia="SimSun" w:hAnsi="SimSun" w:cs="SimSun" w:hint="eastAsia"/>
          <w:color w:val="000000"/>
          <w:kern w:val="0"/>
          <w:szCs w:val="21"/>
        </w:rPr>
        <w:t>整体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评估</w:t>
      </w:r>
    </w:p>
    <w:p w14:paraId="73CAE00A" w14:textId="77777777" w:rsid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3.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>教学内容</w:t>
      </w:r>
    </w:p>
    <w:p w14:paraId="0324FCE9" w14:textId="12D0470B" w:rsidR="00BF7014" w:rsidRPr="00BC1E44" w:rsidRDefault="00DC3FE7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模块1：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识别、阐述</w:t>
      </w:r>
    </w:p>
    <w:p w14:paraId="4552CE42" w14:textId="699FEB30" w:rsidR="00DC3FE7" w:rsidRP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基础研究和文献解读；</w:t>
      </w:r>
    </w:p>
    <w:p w14:paraId="57F8CCA6" w14:textId="3EC40F78" w:rsidR="00BF7014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现场踏勘和调研访谈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；</w:t>
      </w:r>
    </w:p>
    <w:p w14:paraId="02923302" w14:textId="5B42393A" w:rsid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lastRenderedPageBreak/>
        <w:t>模块</w:t>
      </w:r>
      <w:r>
        <w:rPr>
          <w:rFonts w:ascii="SimSun" w:eastAsia="SimSun" w:hAnsi="SimSun" w:cs="SimSun"/>
          <w:color w:val="000000"/>
          <w:kern w:val="0"/>
          <w:szCs w:val="21"/>
        </w:rPr>
        <w:t>2:</w:t>
      </w:r>
      <w:r w:rsidRPr="00DC3FE7">
        <w:t xml:space="preserve"> 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整体评估</w:t>
      </w:r>
    </w:p>
    <w:p w14:paraId="052DB693" w14:textId="4980B9CA" w:rsidR="00DC3FE7" w:rsidRP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物理条件评估；</w:t>
      </w:r>
    </w:p>
    <w:p w14:paraId="45C1CD57" w14:textId="60CC619D" w:rsidR="00DC3FE7" w:rsidRP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文化意义评估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；</w:t>
      </w:r>
    </w:p>
    <w:p w14:paraId="5DED219A" w14:textId="1BC9AD63" w:rsid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（3）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管理机制评估；</w:t>
      </w:r>
    </w:p>
    <w:p w14:paraId="230D7147" w14:textId="169A43CF" w:rsid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模块3</w:t>
      </w:r>
      <w:r>
        <w:rPr>
          <w:rFonts w:ascii="SimSun" w:eastAsia="SimSun" w:hAnsi="SimSun" w:cs="SimSun"/>
          <w:color w:val="000000"/>
          <w:kern w:val="0"/>
          <w:szCs w:val="21"/>
        </w:rPr>
        <w:t>:</w:t>
      </w:r>
      <w:r w:rsidRPr="00DC3FE7">
        <w:t xml:space="preserve"> 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监控、反馈、修正</w:t>
      </w:r>
    </w:p>
    <w:p w14:paraId="05B62055" w14:textId="3A73A2A1" w:rsidR="00DC3FE7" w:rsidRP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（1）建立策略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和制定目标</w:t>
      </w:r>
    </w:p>
    <w:p w14:paraId="0165E88C" w14:textId="1F7F6F4E" w:rsidR="00DC3FE7" w:rsidRP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cs="SimSun" w:hint="eastAsia"/>
          <w:color w:val="000000"/>
          <w:kern w:val="0"/>
          <w:szCs w:val="21"/>
        </w:rPr>
        <w:t>（2）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更新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措施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和综合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计划</w:t>
      </w:r>
    </w:p>
    <w:p w14:paraId="79850805" w14:textId="77777777" w:rsidR="00DC3FE7" w:rsidRDefault="00DC3FE7" w:rsidP="00DC3FE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4.</w:t>
      </w:r>
      <w:r w:rsidRPr="00313A87">
        <w:rPr>
          <w:rFonts w:ascii="SimSun" w:eastAsia="SimSun" w:hAnsi="SimSun" w:cs="SimSun" w:hint="eastAsia"/>
          <w:color w:val="000000"/>
          <w:kern w:val="0"/>
          <w:szCs w:val="21"/>
        </w:rPr>
        <w:t xml:space="preserve">教学方法 </w:t>
      </w:r>
    </w:p>
    <w:p w14:paraId="102CED7C" w14:textId="5C76D988" w:rsidR="00DC3FE7" w:rsidRPr="00767030" w:rsidRDefault="00DC3FE7" w:rsidP="00DC3FE7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 w:rsidRPr="005D4329">
        <w:rPr>
          <w:rFonts w:ascii="SimSun" w:eastAsia="SimSun" w:hAnsi="SimSun" w:cs="SimSun"/>
          <w:color w:val="000000"/>
          <w:kern w:val="0"/>
          <w:szCs w:val="21"/>
        </w:rPr>
        <w:t>讨论法：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采用课堂讨论方式，教师对</w:t>
      </w:r>
      <w:r w:rsidR="00BF270A">
        <w:rPr>
          <w:rFonts w:ascii="SimSun" w:eastAsia="SimSun" w:hAnsi="SimSun" w:cs="SimSun" w:hint="eastAsia"/>
          <w:color w:val="000000"/>
          <w:kern w:val="0"/>
          <w:szCs w:val="21"/>
        </w:rPr>
        <w:t>每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一</w:t>
      </w:r>
      <w:r w:rsidR="00BF270A">
        <w:rPr>
          <w:rFonts w:ascii="SimSun" w:eastAsia="SimSun" w:hAnsi="SimSun" w:cs="SimSun" w:hint="eastAsia"/>
          <w:color w:val="000000"/>
          <w:kern w:val="0"/>
          <w:szCs w:val="21"/>
        </w:rPr>
        <w:t>组进行针对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辅导，帮助同学明确设计深化方向，引导学生思考</w:t>
      </w:r>
      <w:r w:rsidR="00BF270A">
        <w:rPr>
          <w:rFonts w:ascii="SimSun" w:eastAsia="SimSun" w:hAnsi="SimSun" w:cs="SimSun" w:hint="eastAsia"/>
          <w:color w:val="000000"/>
          <w:kern w:val="0"/>
          <w:szCs w:val="21"/>
        </w:rPr>
        <w:t>城市文化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遗产保护的</w:t>
      </w:r>
      <w:r w:rsidR="00BF270A">
        <w:rPr>
          <w:rFonts w:ascii="SimSun" w:eastAsia="SimSun" w:hAnsi="SimSun" w:cs="SimSun" w:hint="eastAsia"/>
          <w:color w:val="000000"/>
          <w:kern w:val="0"/>
          <w:szCs w:val="21"/>
        </w:rPr>
        <w:t>系统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逻辑。</w:t>
      </w:r>
    </w:p>
    <w:p w14:paraId="3393BF2C" w14:textId="77777777" w:rsidR="00BF270A" w:rsidRPr="00313A87" w:rsidRDefault="00BF270A" w:rsidP="00BF270A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TimesNewRomanPSMT"/>
          <w:color w:val="000000"/>
          <w:kern w:val="0"/>
          <w:szCs w:val="21"/>
        </w:rPr>
      </w:pPr>
      <w:r w:rsidRPr="00313A87">
        <w:rPr>
          <w:rFonts w:ascii="SimSun" w:eastAsia="SimSun" w:hAnsi="SimSun" w:cs="TimesNewRomanPSMT"/>
          <w:color w:val="000000"/>
          <w:kern w:val="0"/>
          <w:szCs w:val="21"/>
        </w:rPr>
        <w:t>5.</w:t>
      </w:r>
      <w:r w:rsidRPr="00313A87">
        <w:rPr>
          <w:rFonts w:ascii="SimSun" w:eastAsia="SimSun" w:hAnsi="SimSun" w:cs="TimesNewRomanPSMT" w:hint="eastAsia"/>
          <w:color w:val="000000"/>
          <w:kern w:val="0"/>
          <w:szCs w:val="21"/>
        </w:rPr>
        <w:t>教学评价</w:t>
      </w:r>
    </w:p>
    <w:p w14:paraId="15C91647" w14:textId="452A8D92" w:rsidR="00BF270A" w:rsidRDefault="00BF270A" w:rsidP="00BF270A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TimesNewRomanPSMT"/>
          <w:color w:val="000000"/>
          <w:kern w:val="0"/>
          <w:szCs w:val="21"/>
        </w:rPr>
      </w:pPr>
      <w:r w:rsidRPr="00A0239E">
        <w:rPr>
          <w:rFonts w:ascii="SimSun" w:eastAsia="SimSun" w:hAnsi="SimSun" w:cs="TimesNewRomanPSMT"/>
          <w:color w:val="000000"/>
          <w:kern w:val="0"/>
          <w:szCs w:val="21"/>
        </w:rPr>
        <w:t>每组按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模块</w:t>
      </w:r>
      <w:r w:rsidRPr="00A0239E">
        <w:rPr>
          <w:rFonts w:ascii="SimSun" w:eastAsia="SimSun" w:hAnsi="SimSun" w:cs="TimesNewRomanPSMT"/>
          <w:color w:val="000000"/>
          <w:kern w:val="0"/>
          <w:szCs w:val="21"/>
        </w:rPr>
        <w:t>进度提交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阶段成果和最终成果，老师对相关成果情况</w:t>
      </w:r>
      <w:r w:rsidRPr="00A0239E">
        <w:rPr>
          <w:rFonts w:ascii="SimSun" w:eastAsia="SimSun" w:hAnsi="SimSun" w:cs="TimesNewRomanPSMT"/>
          <w:color w:val="000000"/>
          <w:kern w:val="0"/>
          <w:szCs w:val="21"/>
        </w:rPr>
        <w:t>进行</w:t>
      </w:r>
      <w:r w:rsidRPr="00A0239E">
        <w:rPr>
          <w:rFonts w:ascii="SimSun" w:eastAsia="SimSun" w:hAnsi="SimSun" w:cs="TimesNewRomanPSMT" w:hint="eastAsia"/>
          <w:color w:val="000000"/>
          <w:kern w:val="0"/>
          <w:szCs w:val="21"/>
        </w:rPr>
        <w:t>检</w:t>
      </w:r>
      <w:r w:rsidRPr="00A0239E">
        <w:rPr>
          <w:rFonts w:ascii="SimSun" w:eastAsia="SimSun" w:hAnsi="SimSun" w:cs="TimesNewRomanPSMT"/>
          <w:color w:val="000000"/>
          <w:kern w:val="0"/>
          <w:szCs w:val="21"/>
        </w:rPr>
        <w:t>查</w:t>
      </w:r>
      <w:r>
        <w:rPr>
          <w:rFonts w:ascii="SimSun" w:eastAsia="SimSun" w:hAnsi="SimSun" w:cs="TimesNewRomanPSMT" w:hint="eastAsia"/>
          <w:color w:val="000000"/>
          <w:kern w:val="0"/>
          <w:szCs w:val="21"/>
        </w:rPr>
        <w:t>，综合评分。</w:t>
      </w:r>
    </w:p>
    <w:p w14:paraId="3F39F932" w14:textId="3C5B6790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SimHei" w:eastAsia="SimHei" w:hAnsi="SimHei" w:hint="eastAsia"/>
          <w:b/>
          <w:sz w:val="28"/>
          <w:szCs w:val="28"/>
        </w:rPr>
        <w:t>四、学时分配</w:t>
      </w:r>
    </w:p>
    <w:p w14:paraId="2E19D28D" w14:textId="19A0CCF1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SimHei" w:eastAsia="SimHei" w:hAnsi="SimHei"/>
          <w:b/>
          <w:sz w:val="24"/>
          <w:szCs w:val="24"/>
        </w:rPr>
      </w:pPr>
      <w:r w:rsidRPr="00D504B7">
        <w:rPr>
          <w:rFonts w:ascii="SimSun" w:eastAsia="SimSun" w:hAnsi="SimSun" w:hint="eastAsia"/>
          <w:b/>
          <w:szCs w:val="21"/>
        </w:rPr>
        <w:t>表2：</w:t>
      </w:r>
      <w:r w:rsidR="00CA53B2" w:rsidRPr="00D504B7">
        <w:rPr>
          <w:rFonts w:ascii="SimSun" w:eastAsia="SimSun" w:hAnsi="SimSun" w:hint="eastAsia"/>
          <w:b/>
          <w:szCs w:val="21"/>
        </w:rPr>
        <w:t>各章节的具体内容和学时分配表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1780"/>
      </w:tblGrid>
      <w:tr w:rsidR="00CA53B2" w14:paraId="47FE54F8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2FAF2777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34254B">
              <w:rPr>
                <w:rFonts w:ascii="SimSun" w:eastAsia="SimSun" w:hAnsi="SimSun" w:hint="eastAsia"/>
              </w:rPr>
              <w:t>章节</w:t>
            </w:r>
          </w:p>
        </w:tc>
        <w:tc>
          <w:tcPr>
            <w:tcW w:w="3827" w:type="dxa"/>
            <w:vAlign w:val="center"/>
          </w:tcPr>
          <w:p w14:paraId="6D89DB9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34254B">
              <w:rPr>
                <w:rFonts w:ascii="SimSun" w:eastAsia="SimSun" w:hAnsi="SimSun" w:hint="eastAsia"/>
              </w:rPr>
              <w:t>章节内容</w:t>
            </w:r>
          </w:p>
        </w:tc>
        <w:tc>
          <w:tcPr>
            <w:tcW w:w="1780" w:type="dxa"/>
            <w:vAlign w:val="center"/>
          </w:tcPr>
          <w:p w14:paraId="5CB9339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34254B">
              <w:rPr>
                <w:rFonts w:ascii="SimSun" w:eastAsia="SimSun" w:hAnsi="SimSun" w:hint="eastAsia"/>
              </w:rPr>
              <w:t>学时分配</w:t>
            </w:r>
          </w:p>
        </w:tc>
      </w:tr>
      <w:tr w:rsidR="00CA53B2" w14:paraId="2DB2BCD6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5CEDE90D" w14:textId="77777777" w:rsidR="00BF270A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基础理论</w:t>
            </w:r>
          </w:p>
          <w:p w14:paraId="030E91C1" w14:textId="193D3A2F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5D4329">
              <w:rPr>
                <w:rFonts w:ascii="SimSun" w:eastAsia="SimSun" w:hAnsi="SimSun" w:cs="SimSun"/>
                <w:color w:val="000000"/>
                <w:kern w:val="0"/>
                <w:szCs w:val="21"/>
              </w:rPr>
              <w:t>第一讲 概述</w:t>
            </w:r>
          </w:p>
        </w:tc>
        <w:tc>
          <w:tcPr>
            <w:tcW w:w="3827" w:type="dxa"/>
            <w:vAlign w:val="center"/>
          </w:tcPr>
          <w:p w14:paraId="3EC686FF" w14:textId="77777777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（1）城市文化遗产的基本概念</w:t>
            </w:r>
          </w:p>
          <w:p w14:paraId="6135BFD3" w14:textId="77777777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（2）城市文化遗产的价值特征</w:t>
            </w:r>
          </w:p>
          <w:p w14:paraId="60FA3C8D" w14:textId="660CDDAA" w:rsidR="00CA53B2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（3）城市文化遗产的保护方法</w:t>
            </w:r>
          </w:p>
        </w:tc>
        <w:tc>
          <w:tcPr>
            <w:tcW w:w="1780" w:type="dxa"/>
            <w:vAlign w:val="center"/>
          </w:tcPr>
          <w:p w14:paraId="7AF1EA34" w14:textId="4CFD3F94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4</w:t>
            </w:r>
          </w:p>
        </w:tc>
      </w:tr>
      <w:tr w:rsidR="00CA53B2" w14:paraId="371478A0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75CC01C5" w14:textId="77777777" w:rsidR="00BF270A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基础理论</w:t>
            </w:r>
          </w:p>
          <w:p w14:paraId="3D031F9B" w14:textId="64ED11AD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5D4329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 xml:space="preserve">第二讲 </w:t>
            </w:r>
            <w:r w:rsidRPr="005D4329">
              <w:rPr>
                <w:rFonts w:ascii="SimSun" w:eastAsia="SimSun" w:hAnsi="SimSun" w:cs="SimSun"/>
                <w:color w:val="000000"/>
                <w:kern w:val="0"/>
                <w:szCs w:val="21"/>
              </w:rPr>
              <w:t>世界城市文化遗产保护与更新</w:t>
            </w:r>
          </w:p>
        </w:tc>
        <w:tc>
          <w:tcPr>
            <w:tcW w:w="3827" w:type="dxa"/>
            <w:vAlign w:val="center"/>
          </w:tcPr>
          <w:p w14:paraId="52455398" w14:textId="08B92F82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（1）启蒙时期之前的遗产保护意识</w:t>
            </w:r>
          </w:p>
          <w:p w14:paraId="48A4C330" w14:textId="0FF9DD3E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（2）欧洲城市文化遗产的保护历程</w:t>
            </w:r>
          </w:p>
          <w:p w14:paraId="3BE04A30" w14:textId="06F74723" w:rsidR="00CA53B2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（3）世界城市文化遗产的保护趋势</w:t>
            </w:r>
          </w:p>
        </w:tc>
        <w:tc>
          <w:tcPr>
            <w:tcW w:w="1780" w:type="dxa"/>
            <w:vAlign w:val="center"/>
          </w:tcPr>
          <w:p w14:paraId="268AD4DA" w14:textId="3190F6AE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</w:t>
            </w:r>
          </w:p>
        </w:tc>
      </w:tr>
      <w:tr w:rsidR="00CA53B2" w14:paraId="2D42903D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42401F4D" w14:textId="77777777" w:rsidR="00BF270A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基础理论</w:t>
            </w:r>
          </w:p>
          <w:p w14:paraId="27646C44" w14:textId="4DC9654D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5D4329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第三讲 中国</w:t>
            </w:r>
            <w:r w:rsidRPr="005D4329">
              <w:rPr>
                <w:rFonts w:ascii="SimSun" w:eastAsia="SimSun" w:hAnsi="SimSun" w:cs="SimSun"/>
                <w:color w:val="000000"/>
                <w:kern w:val="0"/>
                <w:szCs w:val="21"/>
              </w:rPr>
              <w:t>城市文化遗产保护与更新</w:t>
            </w:r>
          </w:p>
        </w:tc>
        <w:tc>
          <w:tcPr>
            <w:tcW w:w="3827" w:type="dxa"/>
            <w:vAlign w:val="center"/>
          </w:tcPr>
          <w:p w14:paraId="20D3D2B7" w14:textId="77777777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（1）保护制度创设</w:t>
            </w:r>
          </w:p>
          <w:p w14:paraId="79478A06" w14:textId="77777777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（2）保护方法建构</w:t>
            </w:r>
          </w:p>
          <w:p w14:paraId="4886F653" w14:textId="77777777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（3）管理实践成效</w:t>
            </w:r>
          </w:p>
          <w:p w14:paraId="529A33E2" w14:textId="7CA4A896" w:rsidR="00CA53B2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（4）改革发展趋势</w:t>
            </w:r>
          </w:p>
        </w:tc>
        <w:tc>
          <w:tcPr>
            <w:tcW w:w="1780" w:type="dxa"/>
            <w:vAlign w:val="center"/>
          </w:tcPr>
          <w:p w14:paraId="00C55460" w14:textId="1380A229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4</w:t>
            </w:r>
          </w:p>
        </w:tc>
      </w:tr>
      <w:tr w:rsidR="00CA53B2" w14:paraId="6876E383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7BF725FB" w14:textId="77777777" w:rsidR="00BF270A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阐释设计</w:t>
            </w:r>
          </w:p>
          <w:p w14:paraId="6DA431D3" w14:textId="0A3DB28B" w:rsidR="00CA53B2" w:rsidRPr="0034254B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BF270A">
              <w:rPr>
                <w:rFonts w:ascii="SimSun" w:eastAsia="SimSun" w:hAnsi="SimSun"/>
              </w:rPr>
              <w:t>模块1：识别、阐述</w:t>
            </w:r>
          </w:p>
        </w:tc>
        <w:tc>
          <w:tcPr>
            <w:tcW w:w="3827" w:type="dxa"/>
            <w:vAlign w:val="center"/>
          </w:tcPr>
          <w:p w14:paraId="5D17EC12" w14:textId="77777777" w:rsidR="00BF270A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BF270A">
              <w:rPr>
                <w:rFonts w:ascii="SimSun" w:eastAsia="SimSun" w:hAnsi="SimSun"/>
              </w:rPr>
              <w:t>（1）基础研究和文献解读；</w:t>
            </w:r>
          </w:p>
          <w:p w14:paraId="4F1863CD" w14:textId="79C85E67" w:rsidR="00CA53B2" w:rsidRPr="00BF270A" w:rsidRDefault="00BF270A" w:rsidP="00BF270A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BF270A">
              <w:rPr>
                <w:rFonts w:ascii="SimSun" w:eastAsia="SimSun" w:hAnsi="SimSun"/>
              </w:rPr>
              <w:t>（2）现场踏勘和调研访谈；</w:t>
            </w:r>
          </w:p>
        </w:tc>
        <w:tc>
          <w:tcPr>
            <w:tcW w:w="1780" w:type="dxa"/>
            <w:vAlign w:val="center"/>
          </w:tcPr>
          <w:p w14:paraId="75B9802B" w14:textId="6AB7EF7A" w:rsidR="00CA53B2" w:rsidRPr="0034254B" w:rsidRDefault="00BF270A" w:rsidP="00BF270A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4</w:t>
            </w:r>
          </w:p>
        </w:tc>
      </w:tr>
      <w:tr w:rsidR="00CA53B2" w14:paraId="3E9AF18F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7DDB5A14" w14:textId="77777777" w:rsidR="00CA53B2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lastRenderedPageBreak/>
              <w:t>阐释设计</w:t>
            </w:r>
          </w:p>
          <w:p w14:paraId="3402F607" w14:textId="328839FE" w:rsidR="00BF270A" w:rsidRPr="00A4581F" w:rsidRDefault="00BF270A" w:rsidP="00A4581F">
            <w:pPr>
              <w:widowControl/>
              <w:spacing w:beforeLines="50" w:before="156" w:afterLines="50" w:after="156"/>
              <w:ind w:firstLineChars="200" w:firstLine="420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模块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2:</w:t>
            </w:r>
            <w:r w:rsidRPr="00DC3FE7">
              <w:t xml:space="preserve"> </w:t>
            </w:r>
            <w:r w:rsidRPr="00DC3FE7">
              <w:rPr>
                <w:rFonts w:ascii="SimSun" w:eastAsia="SimSun" w:hAnsi="SimSun" w:cs="SimSun"/>
                <w:color w:val="000000"/>
                <w:kern w:val="0"/>
                <w:szCs w:val="21"/>
              </w:rPr>
              <w:t>整体评估</w:t>
            </w:r>
          </w:p>
        </w:tc>
        <w:tc>
          <w:tcPr>
            <w:tcW w:w="3827" w:type="dxa"/>
            <w:vAlign w:val="center"/>
          </w:tcPr>
          <w:p w14:paraId="07B9CEEF" w14:textId="77777777" w:rsidR="00A4581F" w:rsidRPr="00A4581F" w:rsidRDefault="00A4581F" w:rsidP="00A4581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A4581F">
              <w:rPr>
                <w:rFonts w:ascii="SimSun" w:eastAsia="SimSun" w:hAnsi="SimSun" w:hint="eastAsia"/>
              </w:rPr>
              <w:t>（1）</w:t>
            </w:r>
            <w:r w:rsidRPr="00A4581F">
              <w:rPr>
                <w:rFonts w:ascii="SimSun" w:eastAsia="SimSun" w:hAnsi="SimSun"/>
              </w:rPr>
              <w:t>物理条件评估；</w:t>
            </w:r>
          </w:p>
          <w:p w14:paraId="7E444D42" w14:textId="77777777" w:rsidR="00A4581F" w:rsidRPr="00A4581F" w:rsidRDefault="00A4581F" w:rsidP="00A4581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A4581F">
              <w:rPr>
                <w:rFonts w:ascii="SimSun" w:eastAsia="SimSun" w:hAnsi="SimSun" w:hint="eastAsia"/>
              </w:rPr>
              <w:t>（2）</w:t>
            </w:r>
            <w:r w:rsidRPr="00A4581F">
              <w:rPr>
                <w:rFonts w:ascii="SimSun" w:eastAsia="SimSun" w:hAnsi="SimSun"/>
              </w:rPr>
              <w:t>文化意义评估</w:t>
            </w:r>
            <w:r w:rsidRPr="00A4581F">
              <w:rPr>
                <w:rFonts w:ascii="SimSun" w:eastAsia="SimSun" w:hAnsi="SimSun" w:hint="eastAsia"/>
              </w:rPr>
              <w:t>；</w:t>
            </w:r>
          </w:p>
          <w:p w14:paraId="70A5316C" w14:textId="5CC1535B" w:rsidR="00CA53B2" w:rsidRPr="00A4581F" w:rsidRDefault="00A4581F" w:rsidP="00A4581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A4581F">
              <w:rPr>
                <w:rFonts w:ascii="SimSun" w:eastAsia="SimSun" w:hAnsi="SimSun" w:hint="eastAsia"/>
              </w:rPr>
              <w:t>（3）</w:t>
            </w:r>
            <w:r w:rsidRPr="00A4581F">
              <w:rPr>
                <w:rFonts w:ascii="SimSun" w:eastAsia="SimSun" w:hAnsi="SimSun"/>
              </w:rPr>
              <w:t>管理机制评估；</w:t>
            </w:r>
          </w:p>
        </w:tc>
        <w:tc>
          <w:tcPr>
            <w:tcW w:w="1780" w:type="dxa"/>
            <w:vAlign w:val="center"/>
          </w:tcPr>
          <w:p w14:paraId="0C65F5FF" w14:textId="190E0B73" w:rsidR="00CA53B2" w:rsidRPr="0034254B" w:rsidRDefault="00A4581F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8</w:t>
            </w:r>
          </w:p>
        </w:tc>
      </w:tr>
      <w:tr w:rsidR="00CA53B2" w14:paraId="758F461B" w14:textId="77777777" w:rsidTr="00CE333C">
        <w:trPr>
          <w:trHeight w:val="340"/>
          <w:jc w:val="center"/>
        </w:trPr>
        <w:tc>
          <w:tcPr>
            <w:tcW w:w="2689" w:type="dxa"/>
            <w:vAlign w:val="center"/>
          </w:tcPr>
          <w:p w14:paraId="6070C26D" w14:textId="77777777" w:rsidR="00CA53B2" w:rsidRDefault="00BF270A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阐释设计</w:t>
            </w:r>
          </w:p>
          <w:p w14:paraId="5931BE15" w14:textId="28EBE119" w:rsidR="00A4581F" w:rsidRPr="0034254B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模块3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:</w:t>
            </w:r>
            <w:r w:rsidR="00A4581F" w:rsidRPr="00DC3FE7">
              <w:rPr>
                <w:rFonts w:ascii="SimSun" w:eastAsia="SimSun" w:hAnsi="SimSun" w:cs="SimSun"/>
                <w:color w:val="000000"/>
                <w:kern w:val="0"/>
                <w:szCs w:val="21"/>
              </w:rPr>
              <w:t>监控、反馈、修正</w:t>
            </w:r>
          </w:p>
        </w:tc>
        <w:tc>
          <w:tcPr>
            <w:tcW w:w="3827" w:type="dxa"/>
            <w:vAlign w:val="center"/>
          </w:tcPr>
          <w:p w14:paraId="0E4BD728" w14:textId="77777777" w:rsidR="00A4581F" w:rsidRPr="00A4581F" w:rsidRDefault="00A4581F" w:rsidP="00A4581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A4581F">
              <w:rPr>
                <w:rFonts w:ascii="SimSun" w:eastAsia="SimSun" w:hAnsi="SimSun"/>
              </w:rPr>
              <w:t>（1）建立策略和制定目标</w:t>
            </w:r>
          </w:p>
          <w:p w14:paraId="6456223D" w14:textId="0E89CC1C" w:rsidR="00CA53B2" w:rsidRPr="00A4581F" w:rsidRDefault="00A4581F" w:rsidP="00A4581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A4581F">
              <w:rPr>
                <w:rFonts w:ascii="SimSun" w:eastAsia="SimSun" w:hAnsi="SimSun"/>
              </w:rPr>
              <w:t>（2）更新措施和综合计划</w:t>
            </w:r>
          </w:p>
        </w:tc>
        <w:tc>
          <w:tcPr>
            <w:tcW w:w="1780" w:type="dxa"/>
            <w:vAlign w:val="center"/>
          </w:tcPr>
          <w:p w14:paraId="576C6C9A" w14:textId="2F25A63B" w:rsidR="00CA53B2" w:rsidRPr="0034254B" w:rsidRDefault="00A4581F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6</w:t>
            </w:r>
          </w:p>
        </w:tc>
      </w:tr>
    </w:tbl>
    <w:p w14:paraId="2C320AB9" w14:textId="3AB4F9BB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SimHei" w:eastAsia="SimHei" w:hAnsi="SimHei" w:hint="eastAsia"/>
          <w:b/>
          <w:sz w:val="28"/>
          <w:szCs w:val="28"/>
        </w:rPr>
        <w:t>五、教学进度</w:t>
      </w:r>
    </w:p>
    <w:p w14:paraId="16D22743" w14:textId="4BDD41D1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SimSun" w:eastAsia="SimSun" w:hAnsi="SimSun"/>
          <w:szCs w:val="21"/>
        </w:rPr>
      </w:pPr>
      <w:r w:rsidRPr="00D504B7">
        <w:rPr>
          <w:rFonts w:ascii="SimSun" w:eastAsia="SimSun" w:hAnsi="SimSun" w:hint="eastAsia"/>
          <w:b/>
          <w:szCs w:val="21"/>
        </w:rPr>
        <w:t>表3：</w:t>
      </w:r>
      <w:r w:rsidR="007E39E3" w:rsidRPr="00D504B7">
        <w:rPr>
          <w:rFonts w:ascii="SimSun" w:eastAsia="SimSun" w:hAnsi="SimSun" w:hint="eastAsia"/>
          <w:b/>
          <w:szCs w:val="21"/>
        </w:rPr>
        <w:t>教学进度表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456"/>
        <w:gridCol w:w="1429"/>
        <w:gridCol w:w="2538"/>
        <w:gridCol w:w="456"/>
        <w:gridCol w:w="2125"/>
        <w:gridCol w:w="496"/>
      </w:tblGrid>
      <w:tr w:rsidR="00A8356A" w:rsidRPr="00D715F7" w14:paraId="0AB9261E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1738F6D4" w14:textId="77777777" w:rsidR="00D715F7" w:rsidRPr="008F1B3A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color w:val="000000" w:themeColor="text1"/>
                <w:sz w:val="24"/>
                <w:szCs w:val="24"/>
              </w:rPr>
            </w:pPr>
            <w:r w:rsidRPr="008F1B3A">
              <w:rPr>
                <w:rFonts w:ascii="SimHei" w:eastAsia="SimHei" w:hAnsi="SimHei" w:hint="eastAsia"/>
                <w:color w:val="000000" w:themeColor="text1"/>
                <w:sz w:val="24"/>
                <w:szCs w:val="24"/>
              </w:rPr>
              <w:t>周次</w:t>
            </w:r>
          </w:p>
        </w:tc>
        <w:tc>
          <w:tcPr>
            <w:tcW w:w="456" w:type="dxa"/>
            <w:vAlign w:val="center"/>
          </w:tcPr>
          <w:p w14:paraId="7F61F369" w14:textId="77777777" w:rsidR="00D715F7" w:rsidRPr="008F1B3A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color w:val="000000" w:themeColor="text1"/>
                <w:sz w:val="24"/>
                <w:szCs w:val="24"/>
              </w:rPr>
            </w:pPr>
            <w:r w:rsidRPr="008F1B3A">
              <w:rPr>
                <w:rFonts w:ascii="SimHei" w:eastAsia="SimHei" w:hAnsi="SimHei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435" w:type="dxa"/>
            <w:vAlign w:val="center"/>
          </w:tcPr>
          <w:p w14:paraId="6BC3FF86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BA23F0">
              <w:rPr>
                <w:rFonts w:ascii="SimHei" w:eastAsia="SimHei" w:hAnsi="SimHei" w:hint="eastAsia"/>
                <w:sz w:val="24"/>
                <w:szCs w:val="24"/>
              </w:rPr>
              <w:t>章节名称</w:t>
            </w:r>
          </w:p>
        </w:tc>
        <w:tc>
          <w:tcPr>
            <w:tcW w:w="2551" w:type="dxa"/>
            <w:vAlign w:val="center"/>
          </w:tcPr>
          <w:p w14:paraId="592EA59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BA23F0">
              <w:rPr>
                <w:rFonts w:ascii="SimHei" w:eastAsia="SimHei" w:hAnsi="SimHei" w:hint="eastAsia"/>
                <w:sz w:val="24"/>
                <w:szCs w:val="24"/>
              </w:rPr>
              <w:t>内容提要</w:t>
            </w:r>
          </w:p>
        </w:tc>
        <w:tc>
          <w:tcPr>
            <w:tcW w:w="425" w:type="dxa"/>
            <w:vAlign w:val="center"/>
          </w:tcPr>
          <w:p w14:paraId="6D93CA6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BA23F0">
              <w:rPr>
                <w:rFonts w:ascii="SimHei" w:eastAsia="SimHei" w:hAnsi="SimHei" w:hint="eastAsia"/>
                <w:sz w:val="24"/>
                <w:szCs w:val="24"/>
              </w:rPr>
              <w:t>授课时数</w:t>
            </w:r>
          </w:p>
        </w:tc>
        <w:tc>
          <w:tcPr>
            <w:tcW w:w="2135" w:type="dxa"/>
            <w:vAlign w:val="center"/>
          </w:tcPr>
          <w:p w14:paraId="59C8B9D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BA23F0">
              <w:rPr>
                <w:rFonts w:ascii="SimHei" w:eastAsia="SimHei" w:hAnsi="SimHei" w:hint="eastAsia"/>
                <w:sz w:val="24"/>
                <w:szCs w:val="24"/>
              </w:rPr>
              <w:t>作业及要求</w:t>
            </w:r>
          </w:p>
        </w:tc>
        <w:tc>
          <w:tcPr>
            <w:tcW w:w="496" w:type="dxa"/>
            <w:vAlign w:val="center"/>
          </w:tcPr>
          <w:p w14:paraId="048F5B95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BA23F0">
              <w:rPr>
                <w:rFonts w:ascii="SimHei" w:eastAsia="SimHei" w:hAnsi="SimHei" w:hint="eastAsia"/>
                <w:sz w:val="24"/>
                <w:szCs w:val="24"/>
              </w:rPr>
              <w:t>备注</w:t>
            </w:r>
          </w:p>
        </w:tc>
      </w:tr>
      <w:tr w:rsidR="00A8356A" w:rsidRPr="00D715F7" w14:paraId="32294B4C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7BF80F35" w14:textId="134ABFC9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1</w:t>
            </w:r>
            <w:r>
              <w:rPr>
                <w:rFonts w:ascii="SimSun" w:eastAsia="SimSun" w:hAnsi="SimSun"/>
                <w:szCs w:val="21"/>
              </w:rPr>
              <w:t>-2</w:t>
            </w:r>
          </w:p>
        </w:tc>
        <w:tc>
          <w:tcPr>
            <w:tcW w:w="456" w:type="dxa"/>
            <w:vAlign w:val="center"/>
          </w:tcPr>
          <w:p w14:paraId="766C5AF0" w14:textId="522EE3CA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55EDF2B7" w14:textId="242890A3" w:rsidR="006178C8" w:rsidRPr="006178C8" w:rsidRDefault="006178C8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基础理论</w:t>
            </w:r>
          </w:p>
          <w:p w14:paraId="35E99E9A" w14:textId="7FEA2DDA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5D4329">
              <w:rPr>
                <w:rFonts w:ascii="SimSun" w:eastAsia="SimSun" w:hAnsi="SimSun" w:cs="SimSun"/>
                <w:color w:val="000000"/>
                <w:kern w:val="0"/>
                <w:szCs w:val="21"/>
              </w:rPr>
              <w:t>第一讲 概述</w:t>
            </w:r>
          </w:p>
        </w:tc>
        <w:tc>
          <w:tcPr>
            <w:tcW w:w="2551" w:type="dxa"/>
            <w:vAlign w:val="center"/>
          </w:tcPr>
          <w:p w14:paraId="308AEC58" w14:textId="5A5175B3" w:rsidR="006178C8" w:rsidRPr="0007412F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（1）城市文化遗产的基本概念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5C99AEBA" w14:textId="021D2F25" w:rsidR="006178C8" w:rsidRPr="0007412F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（2）城市文化遗产的价值特征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5E7645B2" w14:textId="34A64D1F" w:rsidR="006178C8" w:rsidRPr="00D715F7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（3）城市文化遗产的保护方法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7A5CB000" w14:textId="05544915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4</w:t>
            </w:r>
          </w:p>
        </w:tc>
        <w:tc>
          <w:tcPr>
            <w:tcW w:w="2135" w:type="dxa"/>
            <w:vMerge w:val="restart"/>
            <w:vAlign w:val="center"/>
          </w:tcPr>
          <w:p w14:paraId="19817D6C" w14:textId="77777777" w:rsidR="006178C8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 w:hint="eastAsia"/>
                <w:b/>
                <w:bCs/>
                <w:szCs w:val="21"/>
              </w:rPr>
              <w:t>作业：</w:t>
            </w:r>
            <w:r>
              <w:rPr>
                <w:rFonts w:ascii="SimSun" w:eastAsia="SimSun" w:hAnsi="SimSun" w:hint="eastAsia"/>
                <w:szCs w:val="21"/>
              </w:rPr>
              <w:t>针对国内外城市文化遗产保护历程中的特定议题，阐述立场、说明相关理论和观点，并提出应对策略，形成阐述报告。</w:t>
            </w:r>
          </w:p>
          <w:p w14:paraId="50D8F73F" w14:textId="5F7E29CE" w:rsidR="006178C8" w:rsidRPr="00D715F7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 w:hint="eastAsia"/>
                <w:b/>
                <w:bCs/>
                <w:szCs w:val="21"/>
              </w:rPr>
              <w:t>要求：</w:t>
            </w:r>
            <w:r>
              <w:rPr>
                <w:rFonts w:ascii="SimSun" w:eastAsia="SimSun" w:hAnsi="SimSun" w:hint="eastAsia"/>
                <w:szCs w:val="21"/>
              </w:rPr>
              <w:t>立论合理、逻辑清晰、内容完整，报告为PPT形式。</w:t>
            </w:r>
          </w:p>
        </w:tc>
        <w:tc>
          <w:tcPr>
            <w:tcW w:w="496" w:type="dxa"/>
            <w:vMerge w:val="restart"/>
            <w:vAlign w:val="center"/>
          </w:tcPr>
          <w:p w14:paraId="2E92007B" w14:textId="7334DCEF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无</w:t>
            </w:r>
          </w:p>
        </w:tc>
      </w:tr>
      <w:tr w:rsidR="00A8356A" w:rsidRPr="00D715F7" w14:paraId="56022D07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753A6990" w14:textId="0A4D4A7A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3-7</w:t>
            </w:r>
          </w:p>
        </w:tc>
        <w:tc>
          <w:tcPr>
            <w:tcW w:w="456" w:type="dxa"/>
            <w:vAlign w:val="center"/>
          </w:tcPr>
          <w:p w14:paraId="5CF0BA0A" w14:textId="7777777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3417BA1" w14:textId="77777777" w:rsidR="006178C8" w:rsidRDefault="006178C8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基础理论</w:t>
            </w:r>
          </w:p>
          <w:p w14:paraId="1A1DEDDF" w14:textId="755C00E1" w:rsidR="006178C8" w:rsidRPr="00D715F7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5D4329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 xml:space="preserve">第二讲 </w:t>
            </w:r>
            <w:r w:rsidRPr="005D4329">
              <w:rPr>
                <w:rFonts w:ascii="SimSun" w:eastAsia="SimSun" w:hAnsi="SimSun" w:cs="SimSun"/>
                <w:color w:val="000000"/>
                <w:kern w:val="0"/>
                <w:szCs w:val="21"/>
              </w:rPr>
              <w:t>世界城市文化遗产保护与更新</w:t>
            </w:r>
          </w:p>
        </w:tc>
        <w:tc>
          <w:tcPr>
            <w:tcW w:w="2551" w:type="dxa"/>
            <w:vAlign w:val="center"/>
          </w:tcPr>
          <w:p w14:paraId="5E083432" w14:textId="6636AB2B" w:rsidR="006178C8" w:rsidRPr="00BF270A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（1）启蒙时期之前的遗产保护意识</w:t>
            </w:r>
            <w:r w:rsidR="00A8356A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。</w:t>
            </w:r>
          </w:p>
          <w:p w14:paraId="7BC73B40" w14:textId="52FD9B2B" w:rsidR="006178C8" w:rsidRPr="00BF270A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（2）欧洲城市文化遗产的保护历程</w:t>
            </w:r>
            <w:r w:rsidR="00A8356A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。</w:t>
            </w:r>
          </w:p>
          <w:p w14:paraId="093B4E7E" w14:textId="2186FF51" w:rsidR="006178C8" w:rsidRPr="00D715F7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BF270A">
              <w:rPr>
                <w:rFonts w:ascii="SimSun" w:eastAsia="SimSun" w:hAnsi="SimSun" w:cs="SimSun"/>
                <w:color w:val="000000"/>
                <w:kern w:val="0"/>
                <w:szCs w:val="21"/>
              </w:rPr>
              <w:t>（3）世界城市文化遗产的保护趋势</w:t>
            </w:r>
            <w:r w:rsidR="00A8356A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433F0061" w14:textId="47CA0D98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1</w:t>
            </w:r>
            <w:r>
              <w:rPr>
                <w:rFonts w:ascii="SimSun" w:eastAsia="SimSun" w:hAnsi="SimSun"/>
                <w:szCs w:val="21"/>
              </w:rPr>
              <w:t>0</w:t>
            </w:r>
          </w:p>
        </w:tc>
        <w:tc>
          <w:tcPr>
            <w:tcW w:w="2135" w:type="dxa"/>
            <w:vMerge/>
            <w:vAlign w:val="center"/>
          </w:tcPr>
          <w:p w14:paraId="62FE6373" w14:textId="7777777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496" w:type="dxa"/>
            <w:vMerge/>
            <w:vAlign w:val="center"/>
          </w:tcPr>
          <w:p w14:paraId="543A274A" w14:textId="7777777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A8356A" w:rsidRPr="00D715F7" w14:paraId="52E6A712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2C865C02" w14:textId="5DF2DF5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8-9</w:t>
            </w:r>
          </w:p>
        </w:tc>
        <w:tc>
          <w:tcPr>
            <w:tcW w:w="456" w:type="dxa"/>
            <w:vAlign w:val="center"/>
          </w:tcPr>
          <w:p w14:paraId="398472DF" w14:textId="7777777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230B517" w14:textId="77777777" w:rsidR="006178C8" w:rsidRDefault="006178C8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基础理论</w:t>
            </w:r>
          </w:p>
          <w:p w14:paraId="2937AD0E" w14:textId="22B10822" w:rsidR="006178C8" w:rsidRPr="00D715F7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5D4329"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第三讲 中国</w:t>
            </w:r>
            <w:r w:rsidRPr="005D4329">
              <w:rPr>
                <w:rFonts w:ascii="SimSun" w:eastAsia="SimSun" w:hAnsi="SimSun" w:cs="SimSun"/>
                <w:color w:val="000000"/>
                <w:kern w:val="0"/>
                <w:szCs w:val="21"/>
              </w:rPr>
              <w:t>城市文化遗产保护与更新</w:t>
            </w:r>
          </w:p>
        </w:tc>
        <w:tc>
          <w:tcPr>
            <w:tcW w:w="2551" w:type="dxa"/>
            <w:vAlign w:val="center"/>
          </w:tcPr>
          <w:p w14:paraId="1157E909" w14:textId="769C8C94" w:rsidR="006178C8" w:rsidRPr="0007412F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（1）保护制度创设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7493B57D" w14:textId="6ECA0CF6" w:rsidR="006178C8" w:rsidRPr="0007412F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（2）保护方法建构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61A67797" w14:textId="58603BAB" w:rsidR="006178C8" w:rsidRPr="0007412F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（3）管理实践成效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57F6B5F8" w14:textId="7EDDE429" w:rsidR="006178C8" w:rsidRPr="00D715F7" w:rsidRDefault="006178C8" w:rsidP="0007412F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07412F">
              <w:rPr>
                <w:rFonts w:ascii="SimSun" w:eastAsia="SimSun" w:hAnsi="SimSun"/>
                <w:szCs w:val="21"/>
              </w:rPr>
              <w:t>（4）改革发展趋势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2EAFDAAA" w14:textId="1D77793B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4</w:t>
            </w:r>
          </w:p>
        </w:tc>
        <w:tc>
          <w:tcPr>
            <w:tcW w:w="2135" w:type="dxa"/>
            <w:vMerge/>
            <w:vAlign w:val="center"/>
          </w:tcPr>
          <w:p w14:paraId="2B6470FE" w14:textId="7777777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496" w:type="dxa"/>
            <w:vMerge/>
            <w:vAlign w:val="center"/>
          </w:tcPr>
          <w:p w14:paraId="474F93D2" w14:textId="77777777" w:rsidR="006178C8" w:rsidRPr="00D715F7" w:rsidRDefault="006178C8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A8356A" w:rsidRPr="00D715F7" w14:paraId="295DB4E7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75A437D3" w14:textId="32917015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1</w:t>
            </w:r>
            <w:r>
              <w:rPr>
                <w:rFonts w:ascii="SimSun" w:eastAsia="SimSun" w:hAnsi="SimSun"/>
                <w:szCs w:val="21"/>
              </w:rPr>
              <w:t>0-11</w:t>
            </w:r>
          </w:p>
        </w:tc>
        <w:tc>
          <w:tcPr>
            <w:tcW w:w="456" w:type="dxa"/>
            <w:vAlign w:val="center"/>
          </w:tcPr>
          <w:p w14:paraId="37FE9523" w14:textId="77777777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017B6B8E" w14:textId="77777777" w:rsidR="00DA29DE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阐释设计</w:t>
            </w:r>
          </w:p>
          <w:p w14:paraId="3CAC2061" w14:textId="76D9DDF4" w:rsidR="00DA29DE" w:rsidRPr="00D715F7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BF270A">
              <w:rPr>
                <w:rFonts w:ascii="SimSun" w:eastAsia="SimSun" w:hAnsi="SimSun"/>
              </w:rPr>
              <w:lastRenderedPageBreak/>
              <w:t>模块1：识别、阐述</w:t>
            </w:r>
          </w:p>
        </w:tc>
        <w:tc>
          <w:tcPr>
            <w:tcW w:w="2551" w:type="dxa"/>
            <w:vAlign w:val="center"/>
          </w:tcPr>
          <w:p w14:paraId="59BDB9AF" w14:textId="583B50EE" w:rsidR="00DA29DE" w:rsidRPr="006178C8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lastRenderedPageBreak/>
              <w:t>（1）基础研究和文献解读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3262F9B6" w14:textId="1EF44EA3" w:rsidR="00DA29DE" w:rsidRPr="00D715F7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lastRenderedPageBreak/>
              <w:t>（2）现场踏勘和调研访谈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1A12981B" w14:textId="56AB59A6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lastRenderedPageBreak/>
              <w:t>4</w:t>
            </w:r>
          </w:p>
        </w:tc>
        <w:tc>
          <w:tcPr>
            <w:tcW w:w="2135" w:type="dxa"/>
            <w:vMerge w:val="restart"/>
            <w:vAlign w:val="center"/>
          </w:tcPr>
          <w:p w14:paraId="581508E4" w14:textId="2936201E" w:rsidR="00DA29DE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 w:hint="eastAsia"/>
                <w:b/>
                <w:bCs/>
                <w:szCs w:val="21"/>
              </w:rPr>
              <w:t>作业：</w:t>
            </w:r>
            <w:r>
              <w:rPr>
                <w:rFonts w:ascii="SimSun" w:eastAsia="SimSun" w:hAnsi="SimSun" w:hint="eastAsia"/>
                <w:szCs w:val="21"/>
              </w:rPr>
              <w:t>选取城市文化遗产保护对象，展开阐释设计；</w:t>
            </w:r>
          </w:p>
          <w:p w14:paraId="2BF21C8F" w14:textId="7469B54A" w:rsidR="00DA29DE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b/>
                <w:bCs/>
                <w:szCs w:val="21"/>
              </w:rPr>
            </w:pPr>
            <w:r w:rsidRPr="006178C8">
              <w:rPr>
                <w:rFonts w:ascii="SimSun" w:eastAsia="SimSun" w:hAnsi="SimSun" w:hint="eastAsia"/>
                <w:b/>
                <w:bCs/>
                <w:szCs w:val="21"/>
              </w:rPr>
              <w:t>要求</w:t>
            </w:r>
            <w:r>
              <w:rPr>
                <w:rFonts w:ascii="SimSun" w:eastAsia="SimSun" w:hAnsi="SimSun" w:hint="eastAsia"/>
                <w:b/>
                <w:bCs/>
                <w:szCs w:val="21"/>
              </w:rPr>
              <w:t>：</w:t>
            </w:r>
            <w:r w:rsidRPr="006178C8">
              <w:rPr>
                <w:rFonts w:ascii="SimSun" w:eastAsia="SimSun" w:hAnsi="SimSun"/>
                <w:szCs w:val="21"/>
              </w:rPr>
              <w:t>组队完成</w:t>
            </w:r>
            <w:r>
              <w:rPr>
                <w:rFonts w:ascii="SimSun" w:eastAsia="SimSun" w:hAnsi="SimSun" w:hint="eastAsia"/>
                <w:szCs w:val="21"/>
              </w:rPr>
              <w:t>阐释设计，每组人数不超过6人；</w:t>
            </w:r>
          </w:p>
          <w:p w14:paraId="4B36E9C8" w14:textId="3AA99662" w:rsidR="00DA29DE" w:rsidRPr="006178C8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阐释对象：世界遗产中的历史城镇；中国历史文化名城、名镇、名村；非单体文物保护单位；</w:t>
            </w:r>
          </w:p>
          <w:p w14:paraId="4654D9C8" w14:textId="1624A8EF" w:rsidR="00DA29DE" w:rsidRPr="006178C8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阐释</w:t>
            </w:r>
            <w:r w:rsidRPr="006178C8">
              <w:rPr>
                <w:rFonts w:ascii="SimSun" w:eastAsia="SimSun" w:hAnsi="SimSun" w:hint="eastAsia"/>
                <w:szCs w:val="21"/>
              </w:rPr>
              <w:t>方式</w:t>
            </w:r>
            <w:r w:rsidRPr="006178C8">
              <w:rPr>
                <w:rFonts w:ascii="SimSun" w:eastAsia="SimSun" w:hAnsi="SimSun"/>
                <w:szCs w:val="21"/>
              </w:rPr>
              <w:t>：短视频</w:t>
            </w:r>
            <w:r w:rsidRPr="006178C8">
              <w:rPr>
                <w:rFonts w:ascii="SimSun" w:eastAsia="SimSun" w:hAnsi="SimSun" w:hint="eastAsia"/>
                <w:szCs w:val="21"/>
              </w:rPr>
              <w:t>或PPT</w:t>
            </w:r>
            <w:r w:rsidRPr="006178C8">
              <w:rPr>
                <w:rFonts w:ascii="SimSun" w:eastAsia="SimSun" w:hAnsi="SimSun"/>
                <w:szCs w:val="21"/>
              </w:rPr>
              <w:t>；</w:t>
            </w:r>
          </w:p>
          <w:p w14:paraId="5662073E" w14:textId="1A6CFA44" w:rsidR="00DA29DE" w:rsidRPr="00DA29DE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阐释内容：</w:t>
            </w:r>
            <w:r w:rsidRPr="006178C8">
              <w:rPr>
                <w:rFonts w:ascii="SimSun" w:eastAsia="SimSun" w:hAnsi="SimSun" w:hint="eastAsia"/>
                <w:szCs w:val="21"/>
              </w:rPr>
              <w:t>（包括但不限于）</w:t>
            </w:r>
            <w:r w:rsidRPr="006178C8">
              <w:rPr>
                <w:rFonts w:ascii="SimSun" w:eastAsia="SimSun" w:hAnsi="SimSun"/>
                <w:szCs w:val="21"/>
              </w:rPr>
              <w:t>遗产价值、构成要素、保护理念和保护措施</w:t>
            </w:r>
            <w:r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496" w:type="dxa"/>
            <w:vMerge w:val="restart"/>
            <w:vAlign w:val="center"/>
          </w:tcPr>
          <w:p w14:paraId="09BCC1A6" w14:textId="1C956DFA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无</w:t>
            </w:r>
          </w:p>
        </w:tc>
      </w:tr>
      <w:tr w:rsidR="00A8356A" w:rsidRPr="00D715F7" w14:paraId="6F40C866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0AF1D338" w14:textId="685DE987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1</w:t>
            </w:r>
            <w:r>
              <w:rPr>
                <w:rFonts w:ascii="SimSun" w:eastAsia="SimSun" w:hAnsi="SimSun"/>
                <w:szCs w:val="21"/>
              </w:rPr>
              <w:t>2-15</w:t>
            </w:r>
          </w:p>
        </w:tc>
        <w:tc>
          <w:tcPr>
            <w:tcW w:w="456" w:type="dxa"/>
            <w:vAlign w:val="center"/>
          </w:tcPr>
          <w:p w14:paraId="7A40C1E3" w14:textId="77777777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70E52E91" w14:textId="77777777" w:rsidR="00DA29DE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阐释设计</w:t>
            </w:r>
          </w:p>
          <w:p w14:paraId="215B2AA9" w14:textId="23386B1C" w:rsidR="00DA29DE" w:rsidRPr="00D715F7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Cs w:val="21"/>
              </w:rPr>
              <w:t>模块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2:</w:t>
            </w:r>
            <w:r w:rsidRPr="00DC3FE7">
              <w:t xml:space="preserve"> </w:t>
            </w:r>
            <w:r w:rsidRPr="00DC3FE7">
              <w:rPr>
                <w:rFonts w:ascii="SimSun" w:eastAsia="SimSun" w:hAnsi="SimSun" w:cs="SimSun"/>
                <w:color w:val="000000"/>
                <w:kern w:val="0"/>
                <w:szCs w:val="21"/>
              </w:rPr>
              <w:t>整体评估</w:t>
            </w:r>
          </w:p>
        </w:tc>
        <w:tc>
          <w:tcPr>
            <w:tcW w:w="2551" w:type="dxa"/>
            <w:vAlign w:val="center"/>
          </w:tcPr>
          <w:p w14:paraId="0E96411E" w14:textId="4DC6A04C" w:rsidR="00DA29DE" w:rsidRPr="006178C8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（1）物理条件评估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354CD525" w14:textId="3BD90F44" w:rsidR="00DA29DE" w:rsidRPr="006178C8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（2）文化意义评估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  <w:p w14:paraId="41805F59" w14:textId="70531308" w:rsidR="00DA29DE" w:rsidRPr="00D715F7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（3）管理机制评估</w:t>
            </w:r>
            <w:r w:rsidR="00A8356A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74D6BDE2" w14:textId="069B1AE9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8</w:t>
            </w:r>
          </w:p>
        </w:tc>
        <w:tc>
          <w:tcPr>
            <w:tcW w:w="2135" w:type="dxa"/>
            <w:vMerge/>
            <w:vAlign w:val="center"/>
          </w:tcPr>
          <w:p w14:paraId="6D3F7E29" w14:textId="77777777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496" w:type="dxa"/>
            <w:vMerge/>
            <w:vAlign w:val="center"/>
          </w:tcPr>
          <w:p w14:paraId="37D7DCDC" w14:textId="77777777" w:rsidR="00DA29DE" w:rsidRPr="00D715F7" w:rsidRDefault="00DA29DE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A8356A" w:rsidRPr="00D715F7" w14:paraId="409407C5" w14:textId="77777777" w:rsidTr="00A8356A">
        <w:trPr>
          <w:trHeight w:val="340"/>
          <w:jc w:val="center"/>
        </w:trPr>
        <w:tc>
          <w:tcPr>
            <w:tcW w:w="798" w:type="dxa"/>
            <w:vAlign w:val="center"/>
          </w:tcPr>
          <w:p w14:paraId="0A4E3E75" w14:textId="3DF77DFA" w:rsidR="00DA29DE" w:rsidRPr="00D715F7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16-18</w:t>
            </w:r>
          </w:p>
        </w:tc>
        <w:tc>
          <w:tcPr>
            <w:tcW w:w="456" w:type="dxa"/>
            <w:vAlign w:val="center"/>
          </w:tcPr>
          <w:p w14:paraId="76BEC533" w14:textId="77777777" w:rsidR="00DA29DE" w:rsidRPr="00D715F7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54CAD7D9" w14:textId="77777777" w:rsidR="00DA29DE" w:rsidRPr="006178C8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阐释设计</w:t>
            </w:r>
          </w:p>
          <w:p w14:paraId="0FA0264C" w14:textId="04C78F54" w:rsidR="00DA29DE" w:rsidRPr="00D715F7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6178C8">
              <w:rPr>
                <w:rFonts w:ascii="SimSun" w:eastAsia="SimSun" w:hAnsi="SimSun"/>
                <w:szCs w:val="21"/>
              </w:rPr>
              <w:t>模块3:监控、反馈、修正</w:t>
            </w:r>
          </w:p>
        </w:tc>
        <w:tc>
          <w:tcPr>
            <w:tcW w:w="2551" w:type="dxa"/>
            <w:vAlign w:val="center"/>
          </w:tcPr>
          <w:p w14:paraId="3C8299C5" w14:textId="71F6461B" w:rsidR="00DA29DE" w:rsidRPr="00A4581F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</w:rPr>
            </w:pPr>
            <w:r w:rsidRPr="00A4581F">
              <w:rPr>
                <w:rFonts w:ascii="SimSun" w:eastAsia="SimSun" w:hAnsi="SimSun"/>
              </w:rPr>
              <w:t>（1）建立策略和制定目标</w:t>
            </w:r>
            <w:r w:rsidR="00A8356A">
              <w:rPr>
                <w:rFonts w:ascii="SimSun" w:eastAsia="SimSun" w:hAnsi="SimSun" w:hint="eastAsia"/>
              </w:rPr>
              <w:t>。</w:t>
            </w:r>
          </w:p>
          <w:p w14:paraId="0DE9F353" w14:textId="0FEC7285" w:rsidR="00DA29DE" w:rsidRPr="00D715F7" w:rsidRDefault="00DA29DE" w:rsidP="006178C8">
            <w:pPr>
              <w:widowControl/>
              <w:spacing w:beforeLines="50" w:before="156" w:afterLines="50" w:after="156"/>
              <w:jc w:val="left"/>
              <w:rPr>
                <w:rFonts w:ascii="SimSun" w:eastAsia="SimSun" w:hAnsi="SimSun"/>
                <w:szCs w:val="21"/>
              </w:rPr>
            </w:pPr>
            <w:r w:rsidRPr="00A4581F">
              <w:rPr>
                <w:rFonts w:ascii="SimSun" w:eastAsia="SimSun" w:hAnsi="SimSun"/>
              </w:rPr>
              <w:t>（2）更新措施和综合计划</w:t>
            </w:r>
            <w:r w:rsidR="00A8356A">
              <w:rPr>
                <w:rFonts w:ascii="SimSun" w:eastAsia="SimSun" w:hAnsi="SimSun" w:hint="eastAsia"/>
              </w:rPr>
              <w:t>。</w:t>
            </w:r>
          </w:p>
        </w:tc>
        <w:tc>
          <w:tcPr>
            <w:tcW w:w="425" w:type="dxa"/>
            <w:vAlign w:val="center"/>
          </w:tcPr>
          <w:p w14:paraId="63287617" w14:textId="07641BD0" w:rsidR="00DA29DE" w:rsidRPr="00D715F7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6</w:t>
            </w:r>
          </w:p>
        </w:tc>
        <w:tc>
          <w:tcPr>
            <w:tcW w:w="2135" w:type="dxa"/>
            <w:vMerge/>
            <w:vAlign w:val="center"/>
          </w:tcPr>
          <w:p w14:paraId="22474060" w14:textId="77777777" w:rsidR="00DA29DE" w:rsidRPr="00D715F7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496" w:type="dxa"/>
            <w:vMerge/>
            <w:vAlign w:val="center"/>
          </w:tcPr>
          <w:p w14:paraId="227D6B8F" w14:textId="77777777" w:rsidR="00DA29DE" w:rsidRPr="00D715F7" w:rsidRDefault="00DA29DE" w:rsidP="006178C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</w:tbl>
    <w:p w14:paraId="09FADA99" w14:textId="48E2F3EB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SimHei" w:eastAsia="SimHei" w:hAnsi="SimHei" w:hint="eastAsia"/>
          <w:b/>
          <w:sz w:val="28"/>
          <w:szCs w:val="28"/>
        </w:rPr>
        <w:t>六、教材及参考书目</w:t>
      </w:r>
    </w:p>
    <w:p w14:paraId="72741999" w14:textId="36CEAF67" w:rsidR="00E76E34" w:rsidRPr="00CE333C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/>
        </w:rPr>
        <w:t>1</w:t>
      </w:r>
      <w:r>
        <w:rPr>
          <w:rFonts w:ascii="SimSun" w:eastAsia="SimSun" w:hAnsi="SimSun" w:hint="eastAsia"/>
        </w:rPr>
        <w:t>．</w:t>
      </w:r>
      <w:r w:rsidR="00A90CF6">
        <w:rPr>
          <w:rFonts w:ascii="SimSun" w:eastAsia="SimSun" w:hAnsi="SimSun"/>
        </w:rPr>
        <w:t>[</w:t>
      </w:r>
      <w:r w:rsidR="00A90CF6">
        <w:rPr>
          <w:rFonts w:ascii="SimSun" w:eastAsia="SimSun" w:hAnsi="SimSun" w:hint="eastAsia"/>
        </w:rPr>
        <w:t>芬兰</w:t>
      </w:r>
      <w:r w:rsidR="00A90CF6">
        <w:rPr>
          <w:rFonts w:ascii="SimSun" w:eastAsia="SimSun" w:hAnsi="SimSun"/>
        </w:rPr>
        <w:t>]</w:t>
      </w:r>
      <w:r w:rsidR="00A90CF6" w:rsidRPr="00CE333C">
        <w:rPr>
          <w:rFonts w:ascii="SimSun" w:eastAsia="SimSun" w:hAnsi="SimSun"/>
        </w:rPr>
        <w:t>尤嘎·尤基莱托</w:t>
      </w:r>
      <w:r w:rsidR="00A90CF6">
        <w:rPr>
          <w:rFonts w:ascii="SimSun" w:eastAsia="SimSun" w:hAnsi="SimSun" w:hint="eastAsia"/>
        </w:rPr>
        <w:t>著，郭</w:t>
      </w:r>
      <w:r w:rsidR="00A90CF6" w:rsidRPr="00A90CF6">
        <w:rPr>
          <w:rFonts w:ascii="SimSun" w:eastAsia="SimSun" w:hAnsi="SimSun"/>
        </w:rPr>
        <w:t>旃</w:t>
      </w:r>
      <w:r w:rsidR="00A90CF6">
        <w:rPr>
          <w:rFonts w:ascii="SimSun" w:eastAsia="SimSun" w:hAnsi="SimSun" w:hint="eastAsia"/>
        </w:rPr>
        <w:t>译.</w:t>
      </w:r>
      <w:r w:rsidR="00CE333C" w:rsidRPr="00CE333C">
        <w:rPr>
          <w:rFonts w:ascii="SimSun" w:eastAsia="SimSun" w:hAnsi="SimSun"/>
        </w:rPr>
        <w:t>建筑保护史</w:t>
      </w:r>
      <w:r w:rsidR="00A90CF6">
        <w:rPr>
          <w:rFonts w:ascii="SimSun" w:eastAsia="SimSun" w:hAnsi="SimSun"/>
        </w:rPr>
        <w:t>[M]</w:t>
      </w:r>
      <w:r w:rsidR="00A90CF6">
        <w:rPr>
          <w:rFonts w:ascii="SimSun" w:eastAsia="SimSun" w:hAnsi="SimSun" w:hint="eastAsia"/>
        </w:rPr>
        <w:t>，上海：</w:t>
      </w:r>
      <w:r w:rsidR="00A90CF6" w:rsidRPr="00CE333C">
        <w:rPr>
          <w:rFonts w:ascii="SimSun" w:eastAsia="SimSun" w:hAnsi="SimSun"/>
        </w:rPr>
        <w:t>中华书局</w:t>
      </w:r>
      <w:r w:rsidR="00A90CF6">
        <w:rPr>
          <w:rFonts w:ascii="SimSun" w:eastAsia="SimSun" w:hAnsi="SimSun" w:hint="eastAsia"/>
        </w:rPr>
        <w:t>，</w:t>
      </w:r>
      <w:r w:rsidR="00CE333C" w:rsidRPr="00CE333C">
        <w:rPr>
          <w:rFonts w:ascii="SimSun" w:eastAsia="SimSun" w:hAnsi="SimSun"/>
        </w:rPr>
        <w:t>2011</w:t>
      </w:r>
      <w:r w:rsidR="00A90CF6">
        <w:rPr>
          <w:rFonts w:ascii="SimSun" w:eastAsia="SimSun" w:hAnsi="SimSun"/>
        </w:rPr>
        <w:t>.</w:t>
      </w:r>
    </w:p>
    <w:p w14:paraId="6B06F4FF" w14:textId="0C28291F" w:rsidR="00E76E34" w:rsidRDefault="00E76E34" w:rsidP="00A90CF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2．</w:t>
      </w:r>
      <w:r w:rsidR="00A90CF6">
        <w:rPr>
          <w:rFonts w:ascii="SimSun" w:eastAsia="SimSun" w:hAnsi="SimSun" w:hint="eastAsia"/>
        </w:rPr>
        <w:t>仇保兴主编</w:t>
      </w:r>
      <w:r w:rsidR="00A90CF6">
        <w:rPr>
          <w:rFonts w:ascii="SimSun" w:eastAsia="SimSun" w:hAnsi="SimSun"/>
        </w:rPr>
        <w:t>.</w:t>
      </w:r>
      <w:r w:rsidR="00A90CF6" w:rsidRPr="00A90CF6">
        <w:rPr>
          <w:rFonts w:ascii="SimSun" w:eastAsia="SimSun" w:hAnsi="SimSun"/>
        </w:rPr>
        <w:t>风雨如磐——历史文化名城保护30年</w:t>
      </w:r>
      <w:r w:rsidR="00A90CF6">
        <w:rPr>
          <w:rFonts w:ascii="SimSun" w:eastAsia="SimSun" w:hAnsi="SimSun"/>
        </w:rPr>
        <w:t>[M]</w:t>
      </w:r>
      <w:r w:rsidR="00A90CF6">
        <w:rPr>
          <w:rFonts w:ascii="SimSun" w:eastAsia="SimSun" w:hAnsi="SimSun" w:hint="eastAsia"/>
        </w:rPr>
        <w:t>，</w:t>
      </w:r>
      <w:r w:rsidR="00A90CF6" w:rsidRPr="00A90CF6">
        <w:rPr>
          <w:rFonts w:ascii="SimSun" w:eastAsia="SimSun" w:hAnsi="SimSun"/>
        </w:rPr>
        <w:t>中国建筑工业出版社</w:t>
      </w:r>
      <w:r w:rsidR="00A90CF6">
        <w:rPr>
          <w:rFonts w:ascii="SimSun" w:eastAsia="SimSun" w:hAnsi="SimSun" w:hint="eastAsia"/>
        </w:rPr>
        <w:t>，2</w:t>
      </w:r>
      <w:r w:rsidR="00A90CF6">
        <w:rPr>
          <w:rFonts w:ascii="SimSun" w:eastAsia="SimSun" w:hAnsi="SimSun"/>
        </w:rPr>
        <w:t>014</w:t>
      </w:r>
    </w:p>
    <w:p w14:paraId="7BBE51D1" w14:textId="3E57F61A" w:rsidR="00A90CF6" w:rsidRDefault="00A90CF6" w:rsidP="00A90CF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3</w:t>
      </w:r>
      <w:r>
        <w:rPr>
          <w:rFonts w:ascii="SimSun" w:eastAsia="SimSun" w:hAnsi="SimSun"/>
        </w:rPr>
        <w:t>.</w:t>
      </w:r>
      <w:r w:rsidR="00C16E10" w:rsidRPr="00C16E10">
        <w:t xml:space="preserve"> </w:t>
      </w:r>
      <w:r w:rsidR="00C16E10" w:rsidRPr="00C16E10">
        <w:rPr>
          <w:rFonts w:ascii="SimSun" w:eastAsia="SimSun" w:hAnsi="SimSun"/>
        </w:rPr>
        <w:t>王景慧, 阮仪三, 王林</w:t>
      </w:r>
      <w:r w:rsidR="00C16E10">
        <w:rPr>
          <w:rFonts w:ascii="SimSun" w:eastAsia="SimSun" w:hAnsi="SimSun"/>
        </w:rPr>
        <w:t>.</w:t>
      </w:r>
      <w:r w:rsidR="00C16E10" w:rsidRPr="00C16E10">
        <w:t xml:space="preserve"> </w:t>
      </w:r>
      <w:r w:rsidR="00C16E10" w:rsidRPr="00C16E10">
        <w:rPr>
          <w:rFonts w:ascii="SimSun" w:eastAsia="SimSun" w:hAnsi="SimSun"/>
        </w:rPr>
        <w:t>历史文化名城保护理论与规划</w:t>
      </w:r>
      <w:r w:rsidR="00C16E10">
        <w:rPr>
          <w:rFonts w:ascii="SimSun" w:eastAsia="SimSun" w:hAnsi="SimSun" w:hint="eastAsia"/>
        </w:rPr>
        <w:t>[</w:t>
      </w:r>
      <w:r w:rsidR="00C16E10">
        <w:rPr>
          <w:rFonts w:ascii="SimSun" w:eastAsia="SimSun" w:hAnsi="SimSun"/>
        </w:rPr>
        <w:t>M],</w:t>
      </w:r>
      <w:r w:rsidR="00C16E10">
        <w:rPr>
          <w:rFonts w:ascii="SimSun" w:eastAsia="SimSun" w:hAnsi="SimSun" w:hint="eastAsia"/>
        </w:rPr>
        <w:t>同济大学出版社，1</w:t>
      </w:r>
      <w:r w:rsidR="00C16E10">
        <w:rPr>
          <w:rFonts w:ascii="SimSun" w:eastAsia="SimSun" w:hAnsi="SimSun"/>
        </w:rPr>
        <w:t>999</w:t>
      </w:r>
    </w:p>
    <w:p w14:paraId="4F890E99" w14:textId="53D55935" w:rsidR="00C16E10" w:rsidRDefault="00C16E10" w:rsidP="00A90CF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4</w:t>
      </w:r>
      <w:r>
        <w:rPr>
          <w:rFonts w:ascii="SimSun" w:eastAsia="SimSun" w:hAnsi="SimSun"/>
        </w:rPr>
        <w:t>.</w:t>
      </w:r>
      <w:r w:rsidRPr="00C16E10">
        <w:rPr>
          <w:rFonts w:ascii="SimSun" w:eastAsia="SimSun" w:hAnsi="SimSun"/>
        </w:rPr>
        <w:t xml:space="preserve"> </w:t>
      </w:r>
      <w:r w:rsidRPr="00C16E10">
        <w:rPr>
          <w:rFonts w:ascii="SimSun" w:eastAsia="SimSun" w:hAnsi="SimSun" w:hint="eastAsia"/>
        </w:rPr>
        <w:t>张松，</w:t>
      </w:r>
      <w:r w:rsidRPr="00C16E10">
        <w:rPr>
          <w:rFonts w:ascii="SimSun" w:eastAsia="SimSun" w:hAnsi="SimSun"/>
        </w:rPr>
        <w:t>城市文化遗产保护国际宪章与国内法规选编</w:t>
      </w:r>
      <w:r>
        <w:rPr>
          <w:rFonts w:ascii="SimSun" w:eastAsia="SimSun" w:hAnsi="SimSun" w:hint="eastAsia"/>
        </w:rPr>
        <w:t>[</w:t>
      </w:r>
      <w:r>
        <w:rPr>
          <w:rFonts w:ascii="SimSun" w:eastAsia="SimSun" w:hAnsi="SimSun"/>
        </w:rPr>
        <w:t>M],</w:t>
      </w:r>
      <w:r>
        <w:rPr>
          <w:rFonts w:ascii="SimSun" w:eastAsia="SimSun" w:hAnsi="SimSun" w:hint="eastAsia"/>
        </w:rPr>
        <w:t>同济大学出版社，</w:t>
      </w:r>
      <w:r>
        <w:rPr>
          <w:rFonts w:ascii="SimSun" w:eastAsia="SimSun" w:hAnsi="SimSun"/>
        </w:rPr>
        <w:t>2007</w:t>
      </w:r>
    </w:p>
    <w:p w14:paraId="3ACC29AF" w14:textId="376B19CD" w:rsidR="00C16E10" w:rsidRDefault="00C16E10" w:rsidP="00A90CF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5</w:t>
      </w:r>
      <w:r>
        <w:rPr>
          <w:rFonts w:ascii="SimSun" w:eastAsia="SimSun" w:hAnsi="SimSun"/>
        </w:rPr>
        <w:t>.</w:t>
      </w:r>
      <w:r w:rsidRPr="00C16E10">
        <w:t xml:space="preserve"> </w:t>
      </w:r>
      <w:r w:rsidRPr="00C16E10">
        <w:rPr>
          <w:rFonts w:ascii="SimSun" w:eastAsia="SimSun" w:hAnsi="SimSun"/>
        </w:rPr>
        <w:t>国际古迹遗址理事会</w:t>
      </w:r>
      <w:r>
        <w:rPr>
          <w:rFonts w:ascii="SimSun" w:eastAsia="SimSun" w:hAnsi="SimSun" w:hint="eastAsia"/>
        </w:rPr>
        <w:t>，</w:t>
      </w:r>
      <w:r w:rsidRPr="00C16E10">
        <w:rPr>
          <w:rFonts w:ascii="SimSun" w:eastAsia="SimSun" w:hAnsi="SimSun"/>
        </w:rPr>
        <w:t>中国文物古迹保护准则</w:t>
      </w:r>
      <w:r w:rsidR="00DB55B6">
        <w:rPr>
          <w:rFonts w:ascii="SimSun" w:eastAsia="SimSun" w:hAnsi="SimSun" w:hint="eastAsia"/>
        </w:rPr>
        <w:t>[</w:t>
      </w:r>
      <w:r w:rsidR="00DB55B6">
        <w:rPr>
          <w:rFonts w:ascii="SimSun" w:eastAsia="SimSun" w:hAnsi="SimSun"/>
        </w:rPr>
        <w:t>S]</w:t>
      </w:r>
      <w:r>
        <w:rPr>
          <w:rFonts w:ascii="SimSun" w:eastAsia="SimSun" w:hAnsi="SimSun" w:hint="eastAsia"/>
        </w:rPr>
        <w:t>，2</w:t>
      </w:r>
      <w:r>
        <w:rPr>
          <w:rFonts w:ascii="SimSun" w:eastAsia="SimSun" w:hAnsi="SimSun"/>
        </w:rPr>
        <w:t>015</w:t>
      </w:r>
      <w:r>
        <w:rPr>
          <w:rFonts w:ascii="SimSun" w:eastAsia="SimSun" w:hAnsi="SimSun" w:hint="eastAsia"/>
        </w:rPr>
        <w:t>修订版</w:t>
      </w:r>
    </w:p>
    <w:p w14:paraId="5ABA1BE8" w14:textId="4B9C441A" w:rsidR="00C16E10" w:rsidRPr="00C16E10" w:rsidRDefault="00C16E10" w:rsidP="00C16E10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6</w:t>
      </w:r>
      <w:r>
        <w:rPr>
          <w:rFonts w:ascii="SimSun" w:eastAsia="SimSun" w:hAnsi="SimSun"/>
        </w:rPr>
        <w:t xml:space="preserve">. </w:t>
      </w:r>
      <w:r>
        <w:rPr>
          <w:rFonts w:ascii="SimSun" w:eastAsia="SimSun" w:hAnsi="SimSun" w:hint="eastAsia"/>
        </w:rPr>
        <w:t>ICOMOS，</w:t>
      </w:r>
      <w:r w:rsidRPr="00C16E10">
        <w:rPr>
          <w:rFonts w:ascii="SimSun" w:eastAsia="SimSun" w:hAnsi="SimSun"/>
        </w:rPr>
        <w:t>The World Heritage List: Filling the Gaps</w:t>
      </w:r>
      <w:r w:rsidR="00DB55B6">
        <w:rPr>
          <w:rFonts w:ascii="SimSun" w:eastAsia="SimSun" w:hAnsi="SimSun"/>
        </w:rPr>
        <w:t>[R]</w:t>
      </w:r>
      <w:r>
        <w:rPr>
          <w:rFonts w:ascii="SimSun" w:eastAsia="SimSun" w:hAnsi="SimSun" w:hint="eastAsia"/>
        </w:rPr>
        <w:t>，2</w:t>
      </w:r>
      <w:r>
        <w:rPr>
          <w:rFonts w:ascii="SimSun" w:eastAsia="SimSun" w:hAnsi="SimSun"/>
        </w:rPr>
        <w:t>004</w:t>
      </w:r>
    </w:p>
    <w:p w14:paraId="2B449E08" w14:textId="4D68AE0B" w:rsidR="00C16E10" w:rsidRDefault="00C16E10" w:rsidP="00A90CF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7．</w:t>
      </w:r>
      <w:r w:rsidR="00DB55B6">
        <w:rPr>
          <w:rFonts w:ascii="SimSun" w:eastAsia="SimSun" w:hAnsi="SimSun" w:hint="eastAsia"/>
        </w:rPr>
        <w:t>I</w:t>
      </w:r>
      <w:r w:rsidR="00DB55B6">
        <w:rPr>
          <w:rFonts w:ascii="SimSun" w:eastAsia="SimSun" w:hAnsi="SimSun"/>
        </w:rPr>
        <w:t>COMOS,</w:t>
      </w:r>
      <w:r w:rsidR="00DB55B6" w:rsidRPr="00DB55B6">
        <w:t xml:space="preserve"> </w:t>
      </w:r>
      <w:r w:rsidR="00DB55B6" w:rsidRPr="00DB55B6">
        <w:rPr>
          <w:rFonts w:ascii="SimSun" w:eastAsia="SimSun" w:hAnsi="SimSun"/>
        </w:rPr>
        <w:t>P</w:t>
      </w:r>
      <w:r w:rsidR="00DB55B6">
        <w:rPr>
          <w:rFonts w:ascii="SimSun" w:eastAsia="SimSun" w:hAnsi="SimSun"/>
        </w:rPr>
        <w:t>rinciples</w:t>
      </w:r>
      <w:r w:rsidR="00DB55B6" w:rsidRPr="00DB55B6">
        <w:rPr>
          <w:rFonts w:ascii="SimSun" w:eastAsia="SimSun" w:hAnsi="SimSun"/>
        </w:rPr>
        <w:t xml:space="preserve"> </w:t>
      </w:r>
      <w:r w:rsidR="00DB55B6">
        <w:rPr>
          <w:rFonts w:ascii="SimSun" w:eastAsia="SimSun" w:hAnsi="SimSun"/>
        </w:rPr>
        <w:t>of</w:t>
      </w:r>
      <w:r w:rsidR="00DB55B6" w:rsidRPr="00DB55B6">
        <w:rPr>
          <w:rFonts w:ascii="SimSun" w:eastAsia="SimSun" w:hAnsi="SimSun"/>
        </w:rPr>
        <w:t xml:space="preserve"> P</w:t>
      </w:r>
      <w:r w:rsidR="00DB55B6">
        <w:rPr>
          <w:rFonts w:ascii="SimSun" w:eastAsia="SimSun" w:hAnsi="SimSun"/>
        </w:rPr>
        <w:t>reservation[R],2004</w:t>
      </w:r>
    </w:p>
    <w:p w14:paraId="7BAC251B" w14:textId="7871FCC2" w:rsidR="00DB55B6" w:rsidRDefault="00DB55B6" w:rsidP="00A90CF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/>
        </w:rPr>
        <w:t>8.</w:t>
      </w:r>
      <w:r w:rsidRPr="00DB55B6">
        <w:t xml:space="preserve"> </w:t>
      </w:r>
      <w:r w:rsidRPr="00DB55B6">
        <w:rPr>
          <w:rFonts w:ascii="SimSun" w:eastAsia="SimSun" w:hAnsi="SimSun"/>
        </w:rPr>
        <w:t>The Getty Conservation Institute</w:t>
      </w:r>
      <w:r>
        <w:rPr>
          <w:rFonts w:ascii="SimSun" w:eastAsia="SimSun" w:hAnsi="SimSun"/>
        </w:rPr>
        <w:t>,</w:t>
      </w:r>
      <w:r w:rsidRPr="00DB55B6">
        <w:t xml:space="preserve"> </w:t>
      </w:r>
      <w:r w:rsidRPr="00DB55B6">
        <w:rPr>
          <w:rFonts w:ascii="SimSun" w:eastAsia="SimSun" w:hAnsi="SimSun"/>
        </w:rPr>
        <w:t>Values and Heritage Conservation</w:t>
      </w:r>
      <w:r>
        <w:rPr>
          <w:rFonts w:ascii="SimSun" w:eastAsia="SimSun" w:hAnsi="SimSun"/>
        </w:rPr>
        <w:t>[R],2000</w:t>
      </w:r>
    </w:p>
    <w:p w14:paraId="04F1C291" w14:textId="1370F48A" w:rsidR="00D417A1" w:rsidRDefault="00DB55B6" w:rsidP="00DB55B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9</w:t>
      </w:r>
      <w:r>
        <w:rPr>
          <w:rFonts w:ascii="SimSun" w:eastAsia="SimSun" w:hAnsi="SimSun"/>
        </w:rPr>
        <w:t>.</w:t>
      </w:r>
      <w:r w:rsidRPr="00DB55B6">
        <w:t xml:space="preserve"> </w:t>
      </w:r>
      <w:r>
        <w:rPr>
          <w:rFonts w:ascii="SimSun" w:eastAsia="SimSun" w:hAnsi="SimSun" w:hint="eastAsia"/>
        </w:rPr>
        <w:t>I</w:t>
      </w:r>
      <w:r>
        <w:rPr>
          <w:rFonts w:ascii="SimSun" w:eastAsia="SimSun" w:hAnsi="SimSun"/>
        </w:rPr>
        <w:t xml:space="preserve">COMOS, </w:t>
      </w:r>
      <w:proofErr w:type="gramStart"/>
      <w:r w:rsidRPr="00DB55B6">
        <w:rPr>
          <w:rFonts w:ascii="SimSun" w:eastAsia="SimSun" w:hAnsi="SimSun"/>
        </w:rPr>
        <w:t>What</w:t>
      </w:r>
      <w:proofErr w:type="gramEnd"/>
      <w:r w:rsidRPr="00DB55B6">
        <w:rPr>
          <w:rFonts w:ascii="SimSun" w:eastAsia="SimSun" w:hAnsi="SimSun"/>
        </w:rPr>
        <w:t xml:space="preserve"> is OUV? </w:t>
      </w:r>
      <w:r>
        <w:rPr>
          <w:rFonts w:ascii="SimSun" w:eastAsia="SimSun" w:hAnsi="SimSun"/>
        </w:rPr>
        <w:t>[R],2008</w:t>
      </w:r>
    </w:p>
    <w:p w14:paraId="49C1E5C1" w14:textId="1EACCC03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SimSun" w:eastAsia="SimSun" w:hAnsi="SimSun"/>
        </w:rPr>
      </w:pPr>
      <w:r w:rsidRPr="00E76E34">
        <w:rPr>
          <w:rFonts w:ascii="SimHei" w:eastAsia="SimHei" w:hAnsi="SimHei" w:hint="eastAsia"/>
          <w:b/>
          <w:sz w:val="28"/>
          <w:szCs w:val="28"/>
        </w:rPr>
        <w:t>七、教学方法</w:t>
      </w:r>
      <w:r>
        <w:rPr>
          <w:rFonts w:ascii="SimHei" w:eastAsia="SimHei" w:hAnsi="SimHei" w:hint="eastAsia"/>
          <w:b/>
          <w:sz w:val="28"/>
          <w:szCs w:val="28"/>
        </w:rPr>
        <w:t xml:space="preserve"> </w:t>
      </w:r>
    </w:p>
    <w:p w14:paraId="0B6E0E94" w14:textId="4F73DC5E" w:rsidR="00DB55B6" w:rsidRPr="00DB55B6" w:rsidRDefault="00D417A1" w:rsidP="00DB55B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1．</w:t>
      </w:r>
      <w:r w:rsidR="00DB55B6" w:rsidRPr="00DB55B6">
        <w:rPr>
          <w:rFonts w:ascii="SimSun" w:eastAsia="SimSun" w:hAnsi="SimSun"/>
        </w:rPr>
        <w:t>讲授法：深入细致分析城市文化遗产保护历程中涉及的重要理念和典型案例，启迪学生思考，主动建立城市文化遗产保护的系统分析框架，要求阅读相关文献和参考书目，以扩大知识面。</w:t>
      </w:r>
    </w:p>
    <w:p w14:paraId="16C461FF" w14:textId="48D4B614" w:rsidR="00E76E34" w:rsidRDefault="00DB55B6" w:rsidP="00DB55B6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lastRenderedPageBreak/>
        <w:t>2．</w:t>
      </w:r>
      <w:r w:rsidRPr="00DB55B6">
        <w:rPr>
          <w:rFonts w:ascii="SimSun" w:eastAsia="SimSun" w:hAnsi="SimSun"/>
        </w:rPr>
        <w:t>讨论法：</w:t>
      </w:r>
      <w:r>
        <w:rPr>
          <w:rFonts w:ascii="SimSun" w:eastAsia="SimSun" w:hAnsi="SimSun" w:hint="eastAsia"/>
        </w:rPr>
        <w:t>在理论课过程，</w:t>
      </w:r>
      <w:r w:rsidRPr="00DB55B6">
        <w:rPr>
          <w:rFonts w:ascii="SimSun" w:eastAsia="SimSun" w:hAnsi="SimSun" w:hint="eastAsia"/>
        </w:rPr>
        <w:t>针</w:t>
      </w:r>
      <w:r w:rsidRPr="00DB55B6">
        <w:rPr>
          <w:rFonts w:ascii="SimSun" w:eastAsia="SimSun" w:hAnsi="SimSun"/>
        </w:rPr>
        <w:t>对保护历程中曾经发生过的各类案例，指导学生针对不同时代和社会文化背景下的状况，分析探讨多元文化背景下的保护策略选择。进行课堂讨论。</w:t>
      </w:r>
    </w:p>
    <w:p w14:paraId="7D9EFCA5" w14:textId="579BEA1B" w:rsidR="00A91A2A" w:rsidRPr="00A91A2A" w:rsidRDefault="00DB55B6" w:rsidP="00A91A2A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 w:cs="SimSun"/>
          <w:color w:val="000000"/>
          <w:kern w:val="0"/>
          <w:szCs w:val="21"/>
        </w:rPr>
      </w:pPr>
      <w:r>
        <w:rPr>
          <w:rFonts w:ascii="SimSun" w:eastAsia="SimSun" w:hAnsi="SimSun" w:hint="eastAsia"/>
        </w:rPr>
        <w:t>在实践课过程，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采用课堂讨论方式，教师对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每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一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组进行针对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辅导，帮助同学明确设计深化方向，引导学生思考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城市文化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遗产保护的</w:t>
      </w:r>
      <w:r>
        <w:rPr>
          <w:rFonts w:ascii="SimSun" w:eastAsia="SimSun" w:hAnsi="SimSun" w:cs="SimSun" w:hint="eastAsia"/>
          <w:color w:val="000000"/>
          <w:kern w:val="0"/>
          <w:szCs w:val="21"/>
        </w:rPr>
        <w:t>系统</w:t>
      </w:r>
      <w:r w:rsidRPr="00DC3FE7">
        <w:rPr>
          <w:rFonts w:ascii="SimSun" w:eastAsia="SimSun" w:hAnsi="SimSun" w:cs="SimSun"/>
          <w:color w:val="000000"/>
          <w:kern w:val="0"/>
          <w:szCs w:val="21"/>
        </w:rPr>
        <w:t>逻辑。</w:t>
      </w:r>
    </w:p>
    <w:p w14:paraId="484F9BBB" w14:textId="54E961B9" w:rsidR="00D417A1" w:rsidRDefault="00022CBB" w:rsidP="00DD7B5F">
      <w:pPr>
        <w:widowControl/>
        <w:spacing w:beforeLines="50" w:before="156" w:afterLines="50" w:after="156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/>
        </w:rPr>
        <w:t xml:space="preserve">     </w:t>
      </w:r>
      <w:r w:rsidR="00D417A1" w:rsidRPr="00F56396">
        <w:rPr>
          <w:rFonts w:ascii="SimHei" w:eastAsia="SimHei" w:hAnsi="SimHei" w:hint="eastAsia"/>
          <w:b/>
          <w:sz w:val="28"/>
          <w:szCs w:val="28"/>
        </w:rPr>
        <w:t>八、考核方式及评定方法</w:t>
      </w:r>
    </w:p>
    <w:p w14:paraId="3116281B" w14:textId="3BE5A577" w:rsidR="00D417A1" w:rsidRPr="009110B9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SimHei" w:eastAsia="SimHei" w:hAnsi="SimHei"/>
          <w:b/>
          <w:sz w:val="24"/>
          <w:szCs w:val="24"/>
        </w:rPr>
      </w:pPr>
      <w:r>
        <w:rPr>
          <w:rFonts w:ascii="SimHei" w:eastAsia="SimHei" w:hAnsi="SimHei" w:hint="eastAsia"/>
          <w:b/>
          <w:sz w:val="24"/>
          <w:szCs w:val="24"/>
        </w:rPr>
        <w:t>（一）</w:t>
      </w:r>
      <w:r w:rsidR="00D417A1" w:rsidRPr="00DD7B5F">
        <w:rPr>
          <w:rFonts w:ascii="SimHei" w:eastAsia="SimHei" w:hAnsi="SimHei" w:hint="eastAsia"/>
          <w:b/>
          <w:sz w:val="24"/>
          <w:szCs w:val="24"/>
        </w:rPr>
        <w:t>课程考核与课程目标的对应关系</w:t>
      </w:r>
      <w:r>
        <w:rPr>
          <w:rFonts w:ascii="SimHei" w:eastAsia="SimHei" w:hAnsi="SimHei" w:hint="eastAsia"/>
          <w:b/>
          <w:sz w:val="24"/>
          <w:szCs w:val="24"/>
        </w:rPr>
        <w:t xml:space="preserve"> </w:t>
      </w:r>
    </w:p>
    <w:p w14:paraId="3A0D5F1D" w14:textId="01BCC7FA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SimSun" w:eastAsia="SimSun" w:hAnsi="SimSun"/>
          <w:szCs w:val="21"/>
        </w:rPr>
      </w:pPr>
      <w:r w:rsidRPr="00D504B7">
        <w:rPr>
          <w:rFonts w:ascii="SimSun" w:eastAsia="SimSun" w:hAnsi="SimSun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827"/>
        <w:gridCol w:w="1746"/>
      </w:tblGrid>
      <w:tr w:rsidR="00D417A1" w14:paraId="7E4567A2" w14:textId="77777777" w:rsidTr="00A91A2A">
        <w:trPr>
          <w:trHeight w:val="567"/>
          <w:jc w:val="center"/>
        </w:trPr>
        <w:tc>
          <w:tcPr>
            <w:tcW w:w="2972" w:type="dxa"/>
            <w:vAlign w:val="center"/>
          </w:tcPr>
          <w:p w14:paraId="2E06A411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</w:rPr>
            </w:pPr>
            <w:r>
              <w:rPr>
                <w:rFonts w:hAnsi="SimSun" w:hint="eastAsia"/>
                <w:b/>
              </w:rPr>
              <w:t>课程目标</w:t>
            </w:r>
          </w:p>
        </w:tc>
        <w:tc>
          <w:tcPr>
            <w:tcW w:w="3827" w:type="dxa"/>
            <w:vAlign w:val="center"/>
          </w:tcPr>
          <w:p w14:paraId="4FD0F36C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</w:rPr>
            </w:pPr>
            <w:r>
              <w:rPr>
                <w:rFonts w:hAnsi="SimSun" w:hint="eastAsia"/>
                <w:b/>
              </w:rPr>
              <w:t>考核要点</w:t>
            </w:r>
          </w:p>
        </w:tc>
        <w:tc>
          <w:tcPr>
            <w:tcW w:w="1746" w:type="dxa"/>
            <w:vAlign w:val="center"/>
          </w:tcPr>
          <w:p w14:paraId="1E174882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</w:rPr>
            </w:pPr>
            <w:r>
              <w:rPr>
                <w:rFonts w:hAnsi="SimSun" w:hint="eastAsia"/>
                <w:b/>
              </w:rPr>
              <w:t>考核方式</w:t>
            </w:r>
          </w:p>
        </w:tc>
      </w:tr>
      <w:tr w:rsidR="00A91A2A" w14:paraId="0750A50C" w14:textId="77777777" w:rsidTr="00A91A2A">
        <w:trPr>
          <w:trHeight w:val="567"/>
          <w:jc w:val="center"/>
        </w:trPr>
        <w:tc>
          <w:tcPr>
            <w:tcW w:w="2972" w:type="dxa"/>
            <w:vAlign w:val="center"/>
          </w:tcPr>
          <w:p w14:paraId="216C1069" w14:textId="619DC57A" w:rsidR="009110B9" w:rsidRPr="009110B9" w:rsidRDefault="00A91A2A" w:rsidP="009110B9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b/>
                <w:bCs/>
                <w:szCs w:val="21"/>
              </w:rPr>
            </w:pPr>
            <w:r w:rsidRPr="009110B9">
              <w:rPr>
                <w:rFonts w:hAnsi="SimSun" w:cs="SimSun" w:hint="eastAsia"/>
                <w:b/>
                <w:bCs/>
                <w:szCs w:val="21"/>
              </w:rPr>
              <w:t>课程目标1</w:t>
            </w:r>
            <w:r w:rsidR="009110B9" w:rsidRPr="009110B9">
              <w:rPr>
                <w:rFonts w:hAnsi="SimSun" w:cs="SimSun" w:hint="eastAsia"/>
                <w:b/>
                <w:bCs/>
                <w:szCs w:val="21"/>
              </w:rPr>
              <w:t>：</w:t>
            </w:r>
            <w:r w:rsidRPr="009110B9">
              <w:rPr>
                <w:rFonts w:hAnsi="SimSun" w:cs="SimSun" w:hint="eastAsia"/>
                <w:b/>
                <w:bCs/>
              </w:rPr>
              <w:t>了解和掌握城市文化遗产保护的基本理论</w:t>
            </w:r>
          </w:p>
          <w:p w14:paraId="47A5ABD6" w14:textId="42506629" w:rsidR="00A91A2A" w:rsidRPr="00285327" w:rsidRDefault="00A91A2A" w:rsidP="00A91A2A">
            <w:pPr>
              <w:pStyle w:val="PlainText"/>
              <w:spacing w:beforeLines="50" w:before="156" w:afterLines="50" w:after="156"/>
              <w:jc w:val="center"/>
              <w:rPr>
                <w:rFonts w:hAnsi="SimSun"/>
              </w:rPr>
            </w:pPr>
            <w:r>
              <w:rPr>
                <w:rFonts w:hAnsi="SimSun" w:hint="eastAsia"/>
                <w:szCs w:val="21"/>
              </w:rPr>
              <w:t>通过理论部分的学习，使学生</w:t>
            </w:r>
            <w:r w:rsidRPr="00BF7014">
              <w:rPr>
                <w:rFonts w:hAnsi="SimSun"/>
                <w:szCs w:val="21"/>
              </w:rPr>
              <w:t>了解城市文化遗产保护的基本概念、发展历程、核心理论、系统方法和法规制度；了解国际文化遗产的宪章、宣言精神和趋势，熟悉世界遗产的评价原则和保护方法</w:t>
            </w:r>
            <w:r>
              <w:rPr>
                <w:rFonts w:hAnsi="SimSun" w:hint="eastAsia"/>
                <w:szCs w:val="21"/>
              </w:rPr>
              <w:t>；</w:t>
            </w:r>
            <w:r w:rsidRPr="00BF7014">
              <w:rPr>
                <w:rFonts w:hAnsi="SimSun"/>
                <w:szCs w:val="21"/>
              </w:rPr>
              <w:t>熟悉国家和地方保护的相关政策、法规及其适用范围</w:t>
            </w:r>
            <w:r>
              <w:rPr>
                <w:rFonts w:hAnsi="SimSun" w:hint="eastAsia"/>
                <w:szCs w:val="21"/>
              </w:rPr>
              <w:t>。</w:t>
            </w:r>
          </w:p>
        </w:tc>
        <w:tc>
          <w:tcPr>
            <w:tcW w:w="3827" w:type="dxa"/>
            <w:vAlign w:val="center"/>
          </w:tcPr>
          <w:p w14:paraId="78193DF3" w14:textId="58754BD4" w:rsidR="00A91A2A" w:rsidRPr="00F85F8D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（1）</w:t>
            </w:r>
            <w:r w:rsidRPr="00F85F8D">
              <w:rPr>
                <w:rFonts w:hAnsi="SimSun" w:cs="SimSun"/>
                <w:szCs w:val="21"/>
              </w:rPr>
              <w:t>了解城市文化遗产保护的基本概念</w:t>
            </w:r>
          </w:p>
          <w:p w14:paraId="7B6A7C8C" w14:textId="7E5BECC4" w:rsidR="00A91A2A" w:rsidRPr="00F85F8D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（2）</w:t>
            </w:r>
            <w:r w:rsidRPr="00F85F8D">
              <w:rPr>
                <w:rFonts w:hAnsi="SimSun" w:cs="SimSun"/>
                <w:szCs w:val="21"/>
              </w:rPr>
              <w:t>了解国际历史文化遗产保护观念，发展历程以及主要理论和方法；</w:t>
            </w:r>
          </w:p>
          <w:p w14:paraId="3F390F01" w14:textId="5A6BB223" w:rsidR="00A91A2A" w:rsidRPr="00F85F8D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（3）</w:t>
            </w:r>
            <w:r w:rsidRPr="00F85F8D">
              <w:rPr>
                <w:rFonts w:hAnsi="SimSun" w:cs="SimSun"/>
                <w:szCs w:val="21"/>
              </w:rPr>
              <w:t>了解国际文化遗产的宪章、宣言精神；熟悉世界遗产的评价原则和保护方法。</w:t>
            </w:r>
          </w:p>
          <w:p w14:paraId="0B0174DB" w14:textId="5120D16B" w:rsidR="00A91A2A" w:rsidRPr="00F85F8D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（4）</w:t>
            </w:r>
            <w:r w:rsidRPr="00F85F8D">
              <w:rPr>
                <w:rFonts w:hAnsi="SimSun" w:cs="SimSun"/>
                <w:szCs w:val="21"/>
              </w:rPr>
              <w:t>对我国历史文化名城保护的发展过程有全面系统的认识；</w:t>
            </w:r>
          </w:p>
          <w:p w14:paraId="39BDFF7E" w14:textId="78BA642F" w:rsidR="00A91A2A" w:rsidRPr="00F85F8D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/>
              </w:rPr>
            </w:pPr>
            <w:r>
              <w:rPr>
                <w:rFonts w:hAnsi="SimSun" w:cs="SimSun" w:hint="eastAsia"/>
                <w:szCs w:val="21"/>
              </w:rPr>
              <w:t>（5）</w:t>
            </w:r>
            <w:r w:rsidRPr="00F85F8D">
              <w:rPr>
                <w:rFonts w:hAnsi="SimSun" w:cs="SimSun"/>
                <w:szCs w:val="21"/>
              </w:rPr>
              <w:t>熟悉国家和地方保护的相关政策、法规及其适用范围；</w:t>
            </w:r>
          </w:p>
        </w:tc>
        <w:tc>
          <w:tcPr>
            <w:tcW w:w="1746" w:type="dxa"/>
            <w:vAlign w:val="center"/>
          </w:tcPr>
          <w:p w14:paraId="48FF5AF1" w14:textId="4E0066CB" w:rsidR="00A91A2A" w:rsidRPr="00A91A2A" w:rsidRDefault="00A91A2A" w:rsidP="00A91A2A">
            <w:pPr>
              <w:widowControl/>
              <w:spacing w:beforeLines="50" w:before="156" w:afterLines="50" w:after="156"/>
              <w:ind w:firstLineChars="200" w:firstLine="420"/>
              <w:jc w:val="left"/>
              <w:rPr>
                <w:rFonts w:ascii="SimSun" w:eastAsia="SimSun" w:hAnsi="SimSun" w:cs="TimesNewRomanPSMT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TimesNewRomanPSMT" w:hint="eastAsia"/>
                <w:color w:val="000000"/>
                <w:kern w:val="0"/>
                <w:szCs w:val="21"/>
              </w:rPr>
              <w:t>评分依据课堂分组陈述表现和阐释文件质量组成。</w:t>
            </w:r>
          </w:p>
        </w:tc>
      </w:tr>
      <w:tr w:rsidR="00A91A2A" w14:paraId="4B650A16" w14:textId="77777777" w:rsidTr="00A91A2A">
        <w:trPr>
          <w:trHeight w:val="567"/>
          <w:jc w:val="center"/>
        </w:trPr>
        <w:tc>
          <w:tcPr>
            <w:tcW w:w="2972" w:type="dxa"/>
            <w:vAlign w:val="center"/>
          </w:tcPr>
          <w:p w14:paraId="2442156D" w14:textId="7CADC224" w:rsidR="009110B9" w:rsidRPr="009110B9" w:rsidRDefault="00A91A2A" w:rsidP="009110B9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  <w:bCs/>
              </w:rPr>
            </w:pPr>
            <w:r w:rsidRPr="009110B9">
              <w:rPr>
                <w:rFonts w:hAnsi="SimSun" w:hint="eastAsia"/>
                <w:b/>
                <w:bCs/>
              </w:rPr>
              <w:t>课程目标2</w:t>
            </w:r>
            <w:r w:rsidR="009110B9" w:rsidRPr="009110B9">
              <w:rPr>
                <w:rFonts w:hAnsi="SimSun" w:hint="eastAsia"/>
                <w:b/>
                <w:bCs/>
              </w:rPr>
              <w:t>：</w:t>
            </w:r>
            <w:r w:rsidRPr="009110B9">
              <w:rPr>
                <w:rFonts w:hAnsi="SimSun" w:hint="eastAsia"/>
                <w:b/>
                <w:bCs/>
              </w:rPr>
              <w:t>熟悉和掌握城市文化遗产保护的设计方法</w:t>
            </w:r>
          </w:p>
          <w:p w14:paraId="3BD87A80" w14:textId="49BE4AA2" w:rsidR="00A91A2A" w:rsidRPr="00285327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</w:rPr>
            </w:pPr>
            <w:r w:rsidRPr="00A91A2A">
              <w:rPr>
                <w:rFonts w:hAnsi="SimSun" w:hint="eastAsia"/>
              </w:rPr>
              <w:t>深化对理论、管理和制度的理解，在</w:t>
            </w:r>
            <w:r w:rsidRPr="00A91A2A">
              <w:rPr>
                <w:rFonts w:hAnsi="SimSun"/>
              </w:rPr>
              <w:t>国家和地方保护的相关政策、法规</w:t>
            </w:r>
            <w:r w:rsidRPr="00A91A2A">
              <w:rPr>
                <w:rFonts w:hAnsi="SimSun" w:hint="eastAsia"/>
              </w:rPr>
              <w:t>框架下，熟悉以价值为基础（Value</w:t>
            </w:r>
            <w:r w:rsidRPr="00A91A2A">
              <w:rPr>
                <w:rFonts w:hAnsi="SimSun"/>
              </w:rPr>
              <w:t>-</w:t>
            </w:r>
            <w:r w:rsidRPr="00A91A2A">
              <w:rPr>
                <w:rFonts w:hAnsi="SimSun" w:hint="eastAsia"/>
              </w:rPr>
              <w:t>Based）的保护方法，</w:t>
            </w:r>
            <w:r w:rsidRPr="00A91A2A">
              <w:rPr>
                <w:rFonts w:hAnsi="SimSun"/>
              </w:rPr>
              <w:t>并初步掌握历史文化名城</w:t>
            </w:r>
            <w:r w:rsidRPr="00A91A2A">
              <w:rPr>
                <w:rFonts w:hAnsi="SimSun" w:hint="eastAsia"/>
              </w:rPr>
              <w:t>、名镇、名村</w:t>
            </w:r>
            <w:r w:rsidRPr="00A91A2A">
              <w:rPr>
                <w:rFonts w:hAnsi="SimSun"/>
              </w:rPr>
              <w:t>保护规划</w:t>
            </w:r>
            <w:r w:rsidRPr="00A91A2A">
              <w:rPr>
                <w:rFonts w:hAnsi="SimSun" w:hint="eastAsia"/>
              </w:rPr>
              <w:t>与设计</w:t>
            </w:r>
            <w:r w:rsidRPr="00A91A2A">
              <w:rPr>
                <w:rFonts w:hAnsi="SimSun"/>
              </w:rPr>
              <w:t>的编制要点</w:t>
            </w:r>
            <w:r w:rsidRPr="00A91A2A">
              <w:rPr>
                <w:rFonts w:hAnsi="SimSun" w:hint="eastAsia"/>
              </w:rPr>
              <w:t>。</w:t>
            </w:r>
          </w:p>
        </w:tc>
        <w:tc>
          <w:tcPr>
            <w:tcW w:w="3827" w:type="dxa"/>
            <w:vAlign w:val="center"/>
          </w:tcPr>
          <w:p w14:paraId="1D164CAE" w14:textId="7EF995E0" w:rsidR="00A91A2A" w:rsidRP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Cs/>
              </w:rPr>
            </w:pPr>
            <w:r w:rsidRPr="00A91A2A">
              <w:rPr>
                <w:rFonts w:hAnsi="SimSun" w:hint="eastAsia"/>
                <w:bCs/>
              </w:rPr>
              <w:t>（1）</w:t>
            </w:r>
            <w:r w:rsidRPr="00A91A2A">
              <w:rPr>
                <w:rFonts w:hAnsi="SimSun"/>
                <w:bCs/>
              </w:rPr>
              <w:t>基础研究和文献解读；</w:t>
            </w:r>
          </w:p>
          <w:p w14:paraId="7B88635C" w14:textId="5E0059B5" w:rsidR="00A91A2A" w:rsidRP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Cs/>
              </w:rPr>
            </w:pPr>
            <w:r w:rsidRPr="00A91A2A">
              <w:rPr>
                <w:rFonts w:hAnsi="SimSun" w:hint="eastAsia"/>
                <w:bCs/>
              </w:rPr>
              <w:t>（2）</w:t>
            </w:r>
            <w:r w:rsidRPr="00A91A2A">
              <w:rPr>
                <w:rFonts w:hAnsi="SimSun"/>
                <w:bCs/>
              </w:rPr>
              <w:t>现场踏勘和调研访谈</w:t>
            </w:r>
          </w:p>
          <w:p w14:paraId="3A58AA72" w14:textId="7A0F9D3E" w:rsidR="00A91A2A" w:rsidRP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Cs/>
              </w:rPr>
            </w:pPr>
            <w:r w:rsidRPr="00A91A2A">
              <w:rPr>
                <w:rFonts w:hAnsi="SimSun" w:hint="eastAsia"/>
                <w:bCs/>
              </w:rPr>
              <w:t>（3）</w:t>
            </w:r>
            <w:r w:rsidRPr="00A91A2A">
              <w:rPr>
                <w:rFonts w:hAnsi="SimSun"/>
                <w:bCs/>
              </w:rPr>
              <w:t>物理条件评估；</w:t>
            </w:r>
          </w:p>
          <w:p w14:paraId="768FB226" w14:textId="2FE86239" w:rsidR="00A91A2A" w:rsidRP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Cs/>
              </w:rPr>
            </w:pPr>
            <w:r w:rsidRPr="00A91A2A">
              <w:rPr>
                <w:rFonts w:hAnsi="SimSun" w:hint="eastAsia"/>
                <w:bCs/>
              </w:rPr>
              <w:t>（4）</w:t>
            </w:r>
            <w:r w:rsidRPr="00A91A2A">
              <w:rPr>
                <w:rFonts w:hAnsi="SimSun"/>
                <w:bCs/>
              </w:rPr>
              <w:t>文化意义评估</w:t>
            </w:r>
          </w:p>
          <w:p w14:paraId="01B25ABD" w14:textId="76BF796E" w:rsidR="00A91A2A" w:rsidRP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Cs/>
              </w:rPr>
            </w:pPr>
            <w:r w:rsidRPr="00A91A2A">
              <w:rPr>
                <w:rFonts w:hAnsi="SimSun" w:hint="eastAsia"/>
                <w:bCs/>
              </w:rPr>
              <w:t>（5）</w:t>
            </w:r>
            <w:r w:rsidRPr="00A91A2A">
              <w:rPr>
                <w:rFonts w:hAnsi="SimSun"/>
                <w:bCs/>
              </w:rPr>
              <w:t>管理机制评估；</w:t>
            </w:r>
          </w:p>
          <w:p w14:paraId="324FACBF" w14:textId="544AEF66" w:rsidR="00A91A2A" w:rsidRP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Cs/>
              </w:rPr>
            </w:pPr>
            <w:r w:rsidRPr="00A91A2A">
              <w:rPr>
                <w:rFonts w:hAnsi="SimSun" w:hint="eastAsia"/>
                <w:bCs/>
              </w:rPr>
              <w:t>（6）</w:t>
            </w:r>
            <w:r w:rsidRPr="00A91A2A">
              <w:rPr>
                <w:rFonts w:hAnsi="SimSun"/>
                <w:bCs/>
              </w:rPr>
              <w:t>建立政策和制定目标</w:t>
            </w:r>
          </w:p>
          <w:p w14:paraId="7AE062BA" w14:textId="04C8F927" w:rsidR="00A91A2A" w:rsidRDefault="00A91A2A" w:rsidP="00A91A2A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b/>
              </w:rPr>
            </w:pPr>
            <w:r w:rsidRPr="00A91A2A">
              <w:rPr>
                <w:rFonts w:hAnsi="SimSun" w:hint="eastAsia"/>
                <w:bCs/>
              </w:rPr>
              <w:t>（7）</w:t>
            </w:r>
            <w:r w:rsidRPr="00A91A2A">
              <w:rPr>
                <w:rFonts w:hAnsi="SimSun"/>
                <w:bCs/>
              </w:rPr>
              <w:t>更新策略和</w:t>
            </w:r>
            <w:r w:rsidR="003402E0">
              <w:rPr>
                <w:rFonts w:hAnsi="SimSun"/>
                <w:bCs/>
              </w:rPr>
              <w:t>综合计划</w:t>
            </w:r>
          </w:p>
        </w:tc>
        <w:tc>
          <w:tcPr>
            <w:tcW w:w="1746" w:type="dxa"/>
            <w:vAlign w:val="center"/>
          </w:tcPr>
          <w:p w14:paraId="0D387ECC" w14:textId="10C436F0" w:rsidR="00A91A2A" w:rsidRPr="00A91A2A" w:rsidRDefault="00A91A2A" w:rsidP="00A91A2A">
            <w:pPr>
              <w:widowControl/>
              <w:spacing w:beforeLines="50" w:before="156" w:afterLines="50" w:after="156"/>
              <w:ind w:firstLineChars="200" w:firstLine="420"/>
              <w:jc w:val="left"/>
              <w:rPr>
                <w:rFonts w:ascii="SimSun" w:eastAsia="SimSun" w:hAnsi="SimSun" w:cs="TimesNewRomanPSMT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TimesNewRomanPSMT" w:hint="eastAsia"/>
                <w:color w:val="000000"/>
                <w:kern w:val="0"/>
                <w:szCs w:val="21"/>
              </w:rPr>
              <w:t>评分依据</w:t>
            </w:r>
            <w:r w:rsidRPr="00A0239E">
              <w:rPr>
                <w:rFonts w:ascii="SimSun" w:eastAsia="SimSun" w:hAnsi="SimSun" w:cs="TimesNewRomanPSMT"/>
                <w:color w:val="000000"/>
                <w:kern w:val="0"/>
                <w:szCs w:val="21"/>
              </w:rPr>
              <w:t>每组</w:t>
            </w:r>
            <w:r>
              <w:rPr>
                <w:rFonts w:ascii="SimSun" w:eastAsia="SimSun" w:hAnsi="SimSun" w:cs="TimesNewRomanPSMT" w:hint="eastAsia"/>
                <w:color w:val="000000"/>
                <w:kern w:val="0"/>
                <w:szCs w:val="21"/>
              </w:rPr>
              <w:t>阶段成果和最终成果的质量组成。</w:t>
            </w:r>
          </w:p>
        </w:tc>
      </w:tr>
    </w:tbl>
    <w:p w14:paraId="4130D391" w14:textId="30FDE3B4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SimHei" w:eastAsia="SimHei" w:hAnsi="SimHei"/>
          <w:b/>
          <w:sz w:val="24"/>
          <w:szCs w:val="24"/>
        </w:rPr>
      </w:pPr>
      <w:r w:rsidRPr="00DD7B5F">
        <w:rPr>
          <w:rFonts w:ascii="SimHei" w:eastAsia="SimHei" w:hAnsi="SimHei" w:hint="eastAsia"/>
          <w:b/>
          <w:sz w:val="24"/>
          <w:szCs w:val="24"/>
        </w:rPr>
        <w:t>（二）</w:t>
      </w:r>
      <w:r w:rsidR="00D02F99" w:rsidRPr="00DD7B5F">
        <w:rPr>
          <w:rFonts w:ascii="SimHei" w:eastAsia="SimHei" w:hAnsi="SimHei" w:hint="eastAsia"/>
          <w:b/>
          <w:sz w:val="24"/>
          <w:szCs w:val="24"/>
        </w:rPr>
        <w:t>评</w:t>
      </w:r>
      <w:r w:rsidR="00B03909" w:rsidRPr="00DD7B5F">
        <w:rPr>
          <w:rFonts w:ascii="SimHei" w:eastAsia="SimHei" w:hAnsi="SimHei" w:hint="eastAsia"/>
          <w:b/>
          <w:sz w:val="24"/>
          <w:szCs w:val="24"/>
        </w:rPr>
        <w:t>定方法</w:t>
      </w:r>
      <w:r>
        <w:rPr>
          <w:rFonts w:ascii="SimHei" w:eastAsia="SimHei" w:hAnsi="SimHei" w:hint="eastAsia"/>
          <w:b/>
          <w:sz w:val="24"/>
          <w:szCs w:val="24"/>
        </w:rPr>
        <w:t xml:space="preserve"> </w:t>
      </w:r>
    </w:p>
    <w:p w14:paraId="0931262A" w14:textId="1715375A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SimHei" w:eastAsia="SimHei" w:hAnsi="SimHei"/>
          <w:b/>
          <w:sz w:val="24"/>
          <w:szCs w:val="24"/>
        </w:rPr>
      </w:pPr>
      <w:r w:rsidRPr="00DD7B5F">
        <w:rPr>
          <w:rFonts w:ascii="SimSun" w:eastAsia="SimSun" w:hAnsi="SimSun" w:hint="eastAsia"/>
          <w:b/>
        </w:rPr>
        <w:t>1．</w:t>
      </w:r>
      <w:r w:rsidR="00C54636" w:rsidRPr="00DD7B5F">
        <w:rPr>
          <w:rFonts w:ascii="SimSun" w:eastAsia="SimSun" w:hAnsi="SimSun" w:hint="eastAsia"/>
          <w:b/>
        </w:rPr>
        <w:t>评定方法</w:t>
      </w:r>
      <w:r>
        <w:rPr>
          <w:rFonts w:ascii="SimSun" w:eastAsia="SimSun" w:hAnsi="SimSun" w:hint="eastAsia"/>
          <w:b/>
        </w:rPr>
        <w:t xml:space="preserve"> </w:t>
      </w:r>
    </w:p>
    <w:p w14:paraId="02A849B5" w14:textId="507E7595" w:rsidR="00605C92" w:rsidRDefault="00C54636" w:rsidP="00605C92">
      <w:pPr>
        <w:widowControl/>
        <w:spacing w:beforeLines="50" w:before="156" w:afterLines="50" w:after="156"/>
        <w:ind w:leftChars="300" w:left="63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平时成绩：</w:t>
      </w:r>
      <w:r w:rsidR="00605C92">
        <w:rPr>
          <w:rFonts w:ascii="SimSun" w:eastAsia="SimSun" w:hAnsi="SimSun"/>
        </w:rPr>
        <w:t>2</w:t>
      </w:r>
      <w:r>
        <w:rPr>
          <w:rFonts w:ascii="SimSun" w:eastAsia="SimSun" w:hAnsi="SimSun"/>
        </w:rPr>
        <w:t>0%</w:t>
      </w:r>
    </w:p>
    <w:p w14:paraId="62C31645" w14:textId="21FE9DC9" w:rsidR="00605C92" w:rsidRDefault="00C54636" w:rsidP="00605C92">
      <w:pPr>
        <w:widowControl/>
        <w:spacing w:beforeLines="50" w:before="156" w:afterLines="50" w:after="156"/>
        <w:ind w:leftChars="300" w:left="63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期中</w:t>
      </w:r>
      <w:r w:rsidR="00605C92">
        <w:rPr>
          <w:rFonts w:ascii="SimSun" w:eastAsia="SimSun" w:hAnsi="SimSun" w:hint="eastAsia"/>
        </w:rPr>
        <w:t>考核</w:t>
      </w:r>
      <w:r>
        <w:rPr>
          <w:rFonts w:ascii="SimSun" w:eastAsia="SimSun" w:hAnsi="SimSun" w:hint="eastAsia"/>
        </w:rPr>
        <w:t>：3</w:t>
      </w:r>
      <w:r>
        <w:rPr>
          <w:rFonts w:ascii="SimSun" w:eastAsia="SimSun" w:hAnsi="SimSun"/>
        </w:rPr>
        <w:t>0%</w:t>
      </w:r>
    </w:p>
    <w:p w14:paraId="196CE116" w14:textId="0CE47427" w:rsidR="00605C92" w:rsidRDefault="00C54636" w:rsidP="00605C92">
      <w:pPr>
        <w:widowControl/>
        <w:spacing w:beforeLines="50" w:before="156" w:afterLines="50" w:after="156"/>
        <w:ind w:leftChars="300" w:left="630"/>
        <w:jc w:val="left"/>
        <w:rPr>
          <w:rFonts w:ascii="SimSun" w:eastAsia="SimSun" w:hAnsi="SimSun"/>
        </w:rPr>
      </w:pPr>
      <w:r>
        <w:rPr>
          <w:rFonts w:ascii="SimSun" w:eastAsia="SimSun" w:hAnsi="SimSun" w:hint="eastAsia"/>
        </w:rPr>
        <w:lastRenderedPageBreak/>
        <w:t>期末考试</w:t>
      </w:r>
      <w:r w:rsidR="00605C92">
        <w:rPr>
          <w:rFonts w:ascii="SimSun" w:eastAsia="SimSun" w:hAnsi="SimSun" w:hint="eastAsia"/>
        </w:rPr>
        <w:t>：</w:t>
      </w:r>
      <w:r w:rsidR="00605C92">
        <w:rPr>
          <w:rFonts w:ascii="SimSun" w:eastAsia="SimSun" w:hAnsi="SimSun"/>
        </w:rPr>
        <w:t>5</w:t>
      </w:r>
      <w:r>
        <w:rPr>
          <w:rFonts w:ascii="SimSun" w:eastAsia="SimSun" w:hAnsi="SimSun"/>
        </w:rPr>
        <w:t>0%</w:t>
      </w:r>
    </w:p>
    <w:p w14:paraId="1D84D8AE" w14:textId="5F162EBB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SimSun" w:eastAsia="SimSun" w:hAnsi="SimSun"/>
        </w:rPr>
      </w:pPr>
      <w:r w:rsidRPr="00DD7B5F">
        <w:rPr>
          <w:rFonts w:ascii="SimSun" w:eastAsia="SimSun" w:hAnsi="SimSun" w:hint="eastAsia"/>
          <w:b/>
        </w:rPr>
        <w:t>2．</w:t>
      </w:r>
      <w:r w:rsidR="00285327" w:rsidRPr="00DD7B5F">
        <w:rPr>
          <w:rFonts w:ascii="SimSun" w:eastAsia="SimSun" w:hAnsi="SimSun" w:hint="eastAsia"/>
          <w:b/>
        </w:rPr>
        <w:t>课程目标的考核占比与达成度分析</w:t>
      </w:r>
      <w:r>
        <w:rPr>
          <w:rFonts w:ascii="SimSun" w:eastAsia="SimSun" w:hAnsi="SimSun" w:hint="eastAsia"/>
          <w:b/>
        </w:rPr>
        <w:t xml:space="preserve"> </w:t>
      </w:r>
    </w:p>
    <w:p w14:paraId="0C793B65" w14:textId="6EF958B2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SimSun" w:eastAsia="SimSun" w:hAnsi="SimSun"/>
          <w:b/>
        </w:rPr>
      </w:pPr>
      <w:r w:rsidRPr="00D504B7">
        <w:rPr>
          <w:rFonts w:ascii="SimSun" w:eastAsia="SimSun" w:hAnsi="SimSun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1134"/>
        <w:gridCol w:w="1000"/>
        <w:gridCol w:w="2627"/>
      </w:tblGrid>
      <w:tr w:rsidR="00285327" w:rsidRPr="002F4D99" w14:paraId="6B88E939" w14:textId="77777777" w:rsidTr="00605C9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E83D4D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322986">
              <w:rPr>
                <w:rFonts w:ascii="SimSun" w:eastAsia="SimSun" w:hAnsi="SimSun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SimSun" w:eastAsia="SimSun" w:hAnsi="SimSun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SimSun" w:eastAsia="SimSun" w:hAnsi="SimSun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SimSun" w:eastAsia="SimSun" w:hAnsi="SimSun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SimSun" w:eastAsia="SimSun" w:hAnsi="SimSun" w:hint="eastAsia"/>
                <w:b/>
                <w:bCs/>
                <w:kern w:val="0"/>
                <w:szCs w:val="21"/>
              </w:rPr>
              <w:t>考核占比</w:t>
            </w:r>
          </w:p>
          <w:p w14:paraId="658481DF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322986">
              <w:rPr>
                <w:rFonts w:ascii="SimSun" w:eastAsia="SimSun" w:hAnsi="SimSun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72C1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4482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000" w:type="dxa"/>
            <w:vAlign w:val="center"/>
          </w:tcPr>
          <w:p w14:paraId="4DB0BE0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07820A4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kern w:val="0"/>
                <w:szCs w:val="21"/>
              </w:rPr>
              <w:t>总评达成度</w:t>
            </w:r>
          </w:p>
        </w:tc>
      </w:tr>
      <w:tr w:rsidR="009110B9" w:rsidRPr="002F4D99" w14:paraId="03C04E8F" w14:textId="77777777" w:rsidTr="00605C92">
        <w:trPr>
          <w:trHeight w:val="77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E683201" w14:textId="77777777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 w:rsidRPr="00322986">
              <w:rPr>
                <w:rFonts w:ascii="SimSun" w:eastAsia="SimSun" w:hAnsi="SimSun" w:hint="eastAsia"/>
                <w:kern w:val="0"/>
                <w:szCs w:val="21"/>
              </w:rPr>
              <w:t>课程目标1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34BC4" w14:textId="7F6F26A6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 w:hint="eastAsia"/>
                <w:kern w:val="0"/>
                <w:szCs w:val="21"/>
              </w:rPr>
              <w:t>5</w:t>
            </w:r>
            <w:r>
              <w:rPr>
                <w:rFonts w:ascii="SimSun" w:eastAsia="SimSun" w:hAnsi="SimSun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EA4B3" w14:textId="6FA07CF0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/>
                <w:kern w:val="0"/>
                <w:szCs w:val="21"/>
              </w:rPr>
              <w:t>50%</w:t>
            </w:r>
          </w:p>
        </w:tc>
        <w:tc>
          <w:tcPr>
            <w:tcW w:w="1000" w:type="dxa"/>
            <w:vAlign w:val="center"/>
          </w:tcPr>
          <w:p w14:paraId="675142AA" w14:textId="643544DA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33775338" w14:textId="44C6FE3D" w:rsidR="009110B9" w:rsidRPr="00322986" w:rsidRDefault="009110B9" w:rsidP="009110B9">
            <w:pPr>
              <w:spacing w:beforeLines="50" w:before="156" w:afterLines="50" w:after="156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 w:hint="eastAsia"/>
                <w:kern w:val="0"/>
                <w:szCs w:val="21"/>
              </w:rPr>
              <w:t>课程</w:t>
            </w:r>
            <w:r w:rsidR="00435196">
              <w:rPr>
                <w:rFonts w:ascii="SimSun" w:eastAsia="SimSun" w:hAnsi="SimSun" w:hint="eastAsia"/>
                <w:kern w:val="0"/>
                <w:szCs w:val="21"/>
              </w:rPr>
              <w:t>分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目标达成度=</w:t>
            </w:r>
            <w:r>
              <w:rPr>
                <w:rFonts w:ascii="SimSun" w:eastAsia="SimSun" w:hAnsi="SimSun" w:hint="eastAsia"/>
                <w:kern w:val="0"/>
                <w:szCs w:val="21"/>
              </w:rPr>
              <w:t>（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0.</w:t>
            </w:r>
            <w:r w:rsidR="00435196">
              <w:rPr>
                <w:rFonts w:ascii="SimSun" w:eastAsia="SimSun" w:hAnsi="SimSun"/>
                <w:kern w:val="0"/>
                <w:szCs w:val="21"/>
              </w:rPr>
              <w:t>2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ｘ平时</w:t>
            </w:r>
            <w:r w:rsidR="00435196">
              <w:rPr>
                <w:rFonts w:ascii="SimSun" w:eastAsia="SimSun" w:hAnsi="SimSun" w:hint="eastAsia"/>
                <w:kern w:val="0"/>
                <w:szCs w:val="21"/>
              </w:rPr>
              <w:t>分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目标成绩+0.</w:t>
            </w:r>
            <w:r w:rsidR="00435196">
              <w:rPr>
                <w:rFonts w:ascii="SimSun" w:eastAsia="SimSun" w:hAnsi="SimSun"/>
                <w:kern w:val="0"/>
                <w:szCs w:val="21"/>
              </w:rPr>
              <w:t>3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ｘ期中</w:t>
            </w:r>
            <w:r w:rsidR="00435196">
              <w:rPr>
                <w:rFonts w:ascii="SimSun" w:eastAsia="SimSun" w:hAnsi="SimSun" w:hint="eastAsia"/>
                <w:kern w:val="0"/>
                <w:szCs w:val="21"/>
              </w:rPr>
              <w:t>分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目标成绩+0.</w:t>
            </w:r>
            <w:r>
              <w:rPr>
                <w:rFonts w:ascii="SimSun" w:eastAsia="SimSun" w:hAnsi="SimSun"/>
                <w:kern w:val="0"/>
                <w:szCs w:val="21"/>
              </w:rPr>
              <w:t>5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ｘ期末</w:t>
            </w:r>
            <w:r w:rsidR="00435196">
              <w:rPr>
                <w:rFonts w:ascii="SimSun" w:eastAsia="SimSun" w:hAnsi="SimSun" w:hint="eastAsia"/>
                <w:kern w:val="0"/>
                <w:szCs w:val="21"/>
              </w:rPr>
              <w:t>分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目标成绩</w:t>
            </w:r>
            <w:r>
              <w:rPr>
                <w:rFonts w:ascii="SimSun" w:eastAsia="SimSun" w:hAnsi="SimSun" w:hint="eastAsia"/>
                <w:kern w:val="0"/>
                <w:szCs w:val="21"/>
              </w:rPr>
              <w:t>）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/</w:t>
            </w:r>
            <w:r w:rsidR="00435196">
              <w:rPr>
                <w:rFonts w:ascii="SimSun" w:eastAsia="SimSun" w:hAnsi="SimSun" w:hint="eastAsia"/>
                <w:kern w:val="0"/>
                <w:szCs w:val="21"/>
              </w:rPr>
              <w:t>分</w:t>
            </w:r>
            <w:r w:rsidRPr="00322986">
              <w:rPr>
                <w:rFonts w:ascii="SimSun" w:eastAsia="SimSun" w:hAnsi="SimSun"/>
                <w:kern w:val="0"/>
                <w:szCs w:val="21"/>
              </w:rPr>
              <w:t>目标总分</w:t>
            </w:r>
            <w:r>
              <w:rPr>
                <w:rFonts w:ascii="SimSun" w:eastAsia="SimSun" w:hAnsi="SimSun" w:hint="eastAsia"/>
                <w:kern w:val="0"/>
                <w:szCs w:val="21"/>
              </w:rPr>
              <w:t>。</w:t>
            </w:r>
          </w:p>
        </w:tc>
      </w:tr>
      <w:tr w:rsidR="009110B9" w:rsidRPr="002F4D99" w14:paraId="2EC64B23" w14:textId="77777777" w:rsidTr="00605C9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39274CE" w14:textId="77777777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 w:rsidRPr="00322986">
              <w:rPr>
                <w:rFonts w:ascii="SimSun" w:eastAsia="SimSun" w:hAnsi="SimSun" w:hint="eastAsia"/>
                <w:kern w:val="0"/>
                <w:szCs w:val="21"/>
              </w:rPr>
              <w:t>课程目标2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7C6CC" w14:textId="0C141E65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 w:hint="eastAsia"/>
                <w:kern w:val="0"/>
                <w:szCs w:val="21"/>
              </w:rPr>
              <w:t>5</w:t>
            </w:r>
            <w:r>
              <w:rPr>
                <w:rFonts w:ascii="SimSun" w:eastAsia="SimSun" w:hAnsi="SimSun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25048" w14:textId="7F60D95E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/>
                <w:kern w:val="0"/>
                <w:szCs w:val="21"/>
              </w:rPr>
              <w:t>50%</w:t>
            </w:r>
          </w:p>
        </w:tc>
        <w:tc>
          <w:tcPr>
            <w:tcW w:w="1000" w:type="dxa"/>
            <w:vAlign w:val="center"/>
          </w:tcPr>
          <w:p w14:paraId="6CBEC1A1" w14:textId="417FF05F" w:rsidR="009110B9" w:rsidRPr="00322986" w:rsidRDefault="009110B9" w:rsidP="009110B9">
            <w:pPr>
              <w:spacing w:beforeLines="50" w:before="156" w:afterLines="50" w:after="156"/>
              <w:jc w:val="center"/>
              <w:rPr>
                <w:rFonts w:ascii="SimSun" w:eastAsia="SimSun" w:hAnsi="SimSun"/>
                <w:kern w:val="0"/>
                <w:szCs w:val="21"/>
              </w:rPr>
            </w:pPr>
            <w:r>
              <w:rPr>
                <w:rFonts w:ascii="SimSun" w:eastAsia="SimSun" w:hAnsi="SimSun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D1737D8" w14:textId="77777777" w:rsidR="009110B9" w:rsidRPr="00322986" w:rsidRDefault="009110B9" w:rsidP="009110B9">
            <w:pPr>
              <w:spacing w:beforeLines="50" w:before="156" w:afterLines="50" w:after="156"/>
              <w:rPr>
                <w:rFonts w:ascii="SimSun" w:eastAsia="SimSun" w:hAnsi="SimSun"/>
                <w:kern w:val="0"/>
                <w:szCs w:val="21"/>
              </w:rPr>
            </w:pPr>
          </w:p>
        </w:tc>
      </w:tr>
    </w:tbl>
    <w:p w14:paraId="27287914" w14:textId="31BD5009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SimHei" w:eastAsia="SimHei" w:hAnsi="SimHei"/>
          <w:b/>
          <w:sz w:val="24"/>
          <w:szCs w:val="24"/>
        </w:rPr>
      </w:pPr>
      <w:r w:rsidRPr="00DD7B5F">
        <w:rPr>
          <w:rFonts w:ascii="SimHei" w:eastAsia="SimHei" w:hAnsi="SimHei" w:hint="eastAsia"/>
          <w:b/>
          <w:sz w:val="24"/>
          <w:szCs w:val="24"/>
        </w:rPr>
        <w:t>（三）</w:t>
      </w:r>
      <w:r w:rsidR="00F56396" w:rsidRPr="00DD7B5F">
        <w:rPr>
          <w:rFonts w:ascii="SimHei" w:eastAsia="SimHei" w:hAnsi="SimHei" w:hint="eastAsia"/>
          <w:b/>
          <w:sz w:val="24"/>
          <w:szCs w:val="24"/>
        </w:rPr>
        <w:t>评分标准</w:t>
      </w:r>
      <w:r>
        <w:rPr>
          <w:rFonts w:ascii="SimHei" w:eastAsia="SimHei" w:hAnsi="SimHei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5680029B" w14:textId="77777777" w:rsidTr="0076703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C56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课程</w:t>
            </w:r>
          </w:p>
          <w:p w14:paraId="2FD7427C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E53C1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37402033" w14:textId="77777777" w:rsidTr="0076703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D8F1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6D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6F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F8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AD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8B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＜6</w:t>
            </w:r>
            <w:r w:rsidRPr="00FB77A1">
              <w:rPr>
                <w:rFonts w:ascii="SimSun" w:eastAsia="SimSun" w:hAnsi="SimSun"/>
                <w:b/>
                <w:bCs/>
                <w:szCs w:val="21"/>
              </w:rPr>
              <w:t>0</w:t>
            </w:r>
          </w:p>
        </w:tc>
      </w:tr>
      <w:tr w:rsidR="00DE7849" w:rsidRPr="002F4D99" w14:paraId="21D30D0C" w14:textId="77777777" w:rsidTr="0076703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01573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D3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1B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B4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CE8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002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378D1B24" w14:textId="77777777" w:rsidTr="0076703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4B4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B9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C01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9A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C43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61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F</w:t>
            </w:r>
          </w:p>
        </w:tc>
      </w:tr>
      <w:tr w:rsidR="008841EC" w:rsidRPr="002F4D99" w14:paraId="5957F39B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C0B" w14:textId="77777777" w:rsidR="008841EC" w:rsidRDefault="008841EC" w:rsidP="008841EC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F56396">
              <w:rPr>
                <w:rFonts w:ascii="SimSun" w:eastAsia="SimSun" w:hAnsi="SimSun" w:hint="eastAsia"/>
                <w:b/>
                <w:bCs/>
                <w:kern w:val="0"/>
                <w:szCs w:val="21"/>
              </w:rPr>
              <w:t>课程</w:t>
            </w:r>
          </w:p>
          <w:p w14:paraId="1575E547" w14:textId="77777777" w:rsidR="008841EC" w:rsidRPr="00F56396" w:rsidRDefault="008841EC" w:rsidP="008841EC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4D0" w14:textId="56A7DCBD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城市文化遗产保护的基本概念</w:t>
            </w:r>
            <w:r>
              <w:rPr>
                <w:rFonts w:hAnsi="SimSun" w:cs="SimSun" w:hint="eastAsia"/>
                <w:szCs w:val="21"/>
              </w:rPr>
              <w:t>能清晰理解；</w:t>
            </w:r>
          </w:p>
          <w:p w14:paraId="5203FB34" w14:textId="77BD7B1F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了解国际历史文化遗产保护观念，发展历程以及主要理论和方法；</w:t>
            </w:r>
          </w:p>
          <w:p w14:paraId="147DCA07" w14:textId="77777777" w:rsid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了解国际文化遗产的宪章、宣言精神；</w:t>
            </w:r>
          </w:p>
          <w:p w14:paraId="7DC8EA34" w14:textId="3CBF5DC9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熟悉世界遗产的评价原则和保护方法。</w:t>
            </w:r>
          </w:p>
          <w:p w14:paraId="1FCDD7CF" w14:textId="38BC387F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对我国历史文化名城保护的发展过程有全面系统的认识；</w:t>
            </w:r>
          </w:p>
          <w:p w14:paraId="66E9A21E" w14:textId="352B7391" w:rsidR="008841EC" w:rsidRP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lastRenderedPageBreak/>
              <w:t>熟悉国家和地方保护的相关政策、法规及其适用范围</w:t>
            </w:r>
            <w:r w:rsidR="00F37A0C">
              <w:rPr>
                <w:rFonts w:hAnsi="SimSun" w:cs="SimSun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C8D" w14:textId="29FC28B4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lastRenderedPageBreak/>
              <w:t>城市文化遗产保护的基本概念</w:t>
            </w:r>
            <w:r>
              <w:rPr>
                <w:rFonts w:hAnsi="SimSun" w:cs="SimSun" w:hint="eastAsia"/>
                <w:szCs w:val="21"/>
              </w:rPr>
              <w:t>能较清晰理解；</w:t>
            </w:r>
          </w:p>
          <w:p w14:paraId="5979B813" w14:textId="67307549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较为</w:t>
            </w:r>
            <w:r w:rsidRPr="00F85F8D">
              <w:rPr>
                <w:rFonts w:hAnsi="SimSun" w:cs="SimSun"/>
                <w:szCs w:val="21"/>
              </w:rPr>
              <w:t>了解国际历史文化遗产保护观念，发展历程以及主要理论和方法；</w:t>
            </w:r>
          </w:p>
          <w:p w14:paraId="2D979C5A" w14:textId="19341BD4" w:rsid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较为</w:t>
            </w:r>
            <w:r w:rsidRPr="00F85F8D">
              <w:rPr>
                <w:rFonts w:hAnsi="SimSun" w:cs="SimSun"/>
                <w:szCs w:val="21"/>
              </w:rPr>
              <w:t>了解国际文化遗产的宪章、宣言精神；</w:t>
            </w:r>
          </w:p>
          <w:p w14:paraId="2C55EE4E" w14:textId="5AD33024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较</w:t>
            </w:r>
            <w:r w:rsidRPr="00F85F8D">
              <w:rPr>
                <w:rFonts w:hAnsi="SimSun" w:cs="SimSun"/>
                <w:szCs w:val="21"/>
              </w:rPr>
              <w:t>熟悉世界遗产的评价原则和保护方法。</w:t>
            </w:r>
          </w:p>
          <w:p w14:paraId="77A3F65B" w14:textId="5B6E2B88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对我国历史文化名城保护的发展过程有</w:t>
            </w:r>
            <w:r>
              <w:rPr>
                <w:rFonts w:hAnsi="SimSun" w:cs="SimSun" w:hint="eastAsia"/>
                <w:szCs w:val="21"/>
              </w:rPr>
              <w:t>较为</w:t>
            </w:r>
            <w:r w:rsidRPr="00F85F8D">
              <w:rPr>
                <w:rFonts w:hAnsi="SimSun" w:cs="SimSun"/>
                <w:szCs w:val="21"/>
              </w:rPr>
              <w:t>全面系统的认识；</w:t>
            </w:r>
          </w:p>
          <w:p w14:paraId="2BFD441F" w14:textId="35C9F840" w:rsidR="008841EC" w:rsidRP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lastRenderedPageBreak/>
              <w:t>较</w:t>
            </w:r>
            <w:r w:rsidRPr="00F85F8D">
              <w:rPr>
                <w:rFonts w:hAnsi="SimSun" w:cs="SimSun"/>
                <w:szCs w:val="21"/>
              </w:rPr>
              <w:t>熟悉国家和地方保护的相关政策、法规及其适用范围</w:t>
            </w:r>
            <w:r w:rsidR="00F37A0C">
              <w:rPr>
                <w:rFonts w:hAnsi="SimSun" w:cs="SimSun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2A2" w14:textId="524FF45B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lastRenderedPageBreak/>
              <w:t>城市文化遗产保护的基本</w:t>
            </w:r>
            <w:r>
              <w:rPr>
                <w:rFonts w:hAnsi="SimSun" w:cs="SimSun" w:hint="eastAsia"/>
                <w:szCs w:val="21"/>
              </w:rPr>
              <w:t>概念理解一般；</w:t>
            </w:r>
          </w:p>
          <w:p w14:paraId="1A4BE704" w14:textId="30B71470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基本</w:t>
            </w:r>
            <w:r w:rsidRPr="00F85F8D">
              <w:rPr>
                <w:rFonts w:hAnsi="SimSun" w:cs="SimSun"/>
                <w:szCs w:val="21"/>
              </w:rPr>
              <w:t>了解国际历史文化遗产保护观念，发展历程以及主要理论和方法；</w:t>
            </w:r>
          </w:p>
          <w:p w14:paraId="6CEA4929" w14:textId="35664486" w:rsid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基本</w:t>
            </w:r>
            <w:r w:rsidRPr="00F85F8D">
              <w:rPr>
                <w:rFonts w:hAnsi="SimSun" w:cs="SimSun"/>
                <w:szCs w:val="21"/>
              </w:rPr>
              <w:t>了解国际文化遗产的宪章、宣言精神；</w:t>
            </w:r>
          </w:p>
          <w:p w14:paraId="73059963" w14:textId="31F4067F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基本</w:t>
            </w:r>
            <w:r w:rsidRPr="00F85F8D">
              <w:rPr>
                <w:rFonts w:hAnsi="SimSun" w:cs="SimSun"/>
                <w:szCs w:val="21"/>
              </w:rPr>
              <w:t>熟悉世界遗产的评价原则和保护方法。</w:t>
            </w:r>
          </w:p>
          <w:p w14:paraId="38DA4F98" w14:textId="734271DE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对我国历史文化名城保护的发展过程有</w:t>
            </w:r>
            <w:r>
              <w:rPr>
                <w:rFonts w:hAnsi="SimSun" w:cs="SimSun" w:hint="eastAsia"/>
                <w:szCs w:val="21"/>
              </w:rPr>
              <w:t>基本</w:t>
            </w:r>
            <w:r w:rsidRPr="00F85F8D">
              <w:rPr>
                <w:rFonts w:hAnsi="SimSun" w:cs="SimSun"/>
                <w:szCs w:val="21"/>
              </w:rPr>
              <w:t>全面</w:t>
            </w:r>
            <w:r w:rsidRPr="00F85F8D">
              <w:rPr>
                <w:rFonts w:hAnsi="SimSun" w:cs="SimSun"/>
                <w:szCs w:val="21"/>
              </w:rPr>
              <w:lastRenderedPageBreak/>
              <w:t>系统的认识；</w:t>
            </w:r>
          </w:p>
          <w:p w14:paraId="2E2B3054" w14:textId="239E0C14" w:rsidR="008841EC" w:rsidRPr="008841EC" w:rsidRDefault="008841EC" w:rsidP="008841EC">
            <w:pPr>
              <w:spacing w:beforeLines="50" w:before="156" w:afterLines="50" w:after="156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基本</w:t>
            </w:r>
            <w:r w:rsidRPr="008841EC">
              <w:rPr>
                <w:rFonts w:ascii="SimSun" w:eastAsia="SimSun" w:hAnsi="SimSun" w:cs="SimSun"/>
                <w:szCs w:val="21"/>
              </w:rPr>
              <w:t>熟悉国家和地方保护的相关政策、法规及其适用范围</w:t>
            </w:r>
            <w:r w:rsidR="00F37A0C">
              <w:rPr>
                <w:rFonts w:ascii="SimSun" w:eastAsia="SimSun" w:hAnsi="SimSun" w:cs="SimSu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E53" w14:textId="3E2C876D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lastRenderedPageBreak/>
              <w:t>城市文化遗产保护的基本概念</w:t>
            </w:r>
            <w:r>
              <w:rPr>
                <w:rFonts w:hAnsi="SimSun" w:cs="SimSun" w:hint="eastAsia"/>
                <w:szCs w:val="21"/>
              </w:rPr>
              <w:t>理解较差；</w:t>
            </w:r>
          </w:p>
          <w:p w14:paraId="266775CE" w14:textId="33BD6172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略</w:t>
            </w:r>
            <w:r w:rsidRPr="00F85F8D">
              <w:rPr>
                <w:rFonts w:hAnsi="SimSun" w:cs="SimSun"/>
                <w:szCs w:val="21"/>
              </w:rPr>
              <w:t>了解国际历史文化遗产保护观念，发展历程以及主要理论和方法；</w:t>
            </w:r>
          </w:p>
          <w:p w14:paraId="6A1F1688" w14:textId="783B6E36" w:rsid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略</w:t>
            </w:r>
            <w:r w:rsidRPr="00F85F8D">
              <w:rPr>
                <w:rFonts w:hAnsi="SimSun" w:cs="SimSun" w:hint="eastAsia"/>
                <w:szCs w:val="21"/>
              </w:rPr>
              <w:t>了</w:t>
            </w:r>
            <w:r w:rsidRPr="00F85F8D">
              <w:rPr>
                <w:rFonts w:hAnsi="SimSun" w:cs="SimSun"/>
                <w:szCs w:val="21"/>
              </w:rPr>
              <w:t>解国际文化遗产的宪章、宣言精神；</w:t>
            </w:r>
          </w:p>
          <w:p w14:paraId="45B0502C" w14:textId="566E1370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不太</w:t>
            </w:r>
            <w:r w:rsidRPr="00F85F8D">
              <w:rPr>
                <w:rFonts w:hAnsi="SimSun" w:cs="SimSun"/>
                <w:szCs w:val="21"/>
              </w:rPr>
              <w:t>熟悉世界遗产的评价原则和保护方法。</w:t>
            </w:r>
          </w:p>
          <w:p w14:paraId="18008FFD" w14:textId="1389025B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对我国历史文化名城保护的发展过程</w:t>
            </w:r>
            <w:r>
              <w:rPr>
                <w:rFonts w:hAnsi="SimSun" w:cs="SimSun" w:hint="eastAsia"/>
                <w:szCs w:val="21"/>
              </w:rPr>
              <w:t>有一定的系</w:t>
            </w:r>
            <w:r>
              <w:rPr>
                <w:rFonts w:hAnsi="SimSun" w:cs="SimSun" w:hint="eastAsia"/>
                <w:szCs w:val="21"/>
              </w:rPr>
              <w:lastRenderedPageBreak/>
              <w:t>统</w:t>
            </w:r>
            <w:r w:rsidRPr="00F85F8D">
              <w:rPr>
                <w:rFonts w:hAnsi="SimSun" w:cs="SimSun"/>
                <w:szCs w:val="21"/>
              </w:rPr>
              <w:t>认识；</w:t>
            </w:r>
          </w:p>
          <w:p w14:paraId="49E9E2E7" w14:textId="5ECEFA19" w:rsidR="008841EC" w:rsidRPr="008841EC" w:rsidRDefault="008841EC" w:rsidP="008841EC">
            <w:pPr>
              <w:spacing w:beforeLines="50" w:before="156" w:afterLines="50" w:after="156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略</w:t>
            </w:r>
            <w:r w:rsidRPr="008841EC">
              <w:rPr>
                <w:rFonts w:ascii="SimSun" w:eastAsia="SimSun" w:hAnsi="SimSun" w:cs="SimSun"/>
                <w:szCs w:val="21"/>
              </w:rPr>
              <w:t>熟悉国家和地方保护的相关政策、法规及其适用范围</w:t>
            </w:r>
            <w:r w:rsidR="00F37A0C">
              <w:rPr>
                <w:rFonts w:ascii="SimSun" w:eastAsia="SimSun" w:hAnsi="SimSun" w:cs="SimSu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FE0" w14:textId="365736D1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lastRenderedPageBreak/>
              <w:t>城市文化遗产保护的基本概念</w:t>
            </w:r>
            <w:r>
              <w:rPr>
                <w:rFonts w:hAnsi="SimSun" w:cs="SimSun" w:hint="eastAsia"/>
                <w:szCs w:val="21"/>
              </w:rPr>
              <w:t>不清晰；</w:t>
            </w:r>
          </w:p>
          <w:p w14:paraId="07DCD30C" w14:textId="089B8AB9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不</w:t>
            </w:r>
            <w:r w:rsidRPr="00F85F8D">
              <w:rPr>
                <w:rFonts w:hAnsi="SimSun" w:cs="SimSun"/>
                <w:szCs w:val="21"/>
              </w:rPr>
              <w:t>了解国际历史文化遗产保护观念，发展历程以及主要理论和方法；</w:t>
            </w:r>
          </w:p>
          <w:p w14:paraId="3D9931C6" w14:textId="148E7E59" w:rsidR="008841EC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不</w:t>
            </w:r>
            <w:r w:rsidRPr="00F85F8D">
              <w:rPr>
                <w:rFonts w:hAnsi="SimSun" w:cs="SimSun"/>
                <w:szCs w:val="21"/>
              </w:rPr>
              <w:t>了解国际文化遗产的宪章、宣言精神；</w:t>
            </w:r>
          </w:p>
          <w:p w14:paraId="39175E88" w14:textId="64094D24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不</w:t>
            </w:r>
            <w:r w:rsidRPr="00F85F8D">
              <w:rPr>
                <w:rFonts w:hAnsi="SimSun" w:cs="SimSun"/>
                <w:szCs w:val="21"/>
              </w:rPr>
              <w:t>熟悉世界遗产的评价原则和保护方法。</w:t>
            </w:r>
          </w:p>
          <w:p w14:paraId="50926CEF" w14:textId="7AF68E43" w:rsidR="008841EC" w:rsidRPr="00F85F8D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 w:cs="SimSun"/>
                <w:szCs w:val="21"/>
              </w:rPr>
            </w:pPr>
            <w:r w:rsidRPr="00F85F8D">
              <w:rPr>
                <w:rFonts w:hAnsi="SimSun" w:cs="SimSun"/>
                <w:szCs w:val="21"/>
              </w:rPr>
              <w:t>对我国历史文化名城保护的发展过程</w:t>
            </w:r>
            <w:r>
              <w:rPr>
                <w:rFonts w:hAnsi="SimSun" w:cs="SimSun" w:hint="eastAsia"/>
                <w:szCs w:val="21"/>
              </w:rPr>
              <w:t>缺乏</w:t>
            </w:r>
            <w:r w:rsidRPr="00F85F8D">
              <w:rPr>
                <w:rFonts w:hAnsi="SimSun" w:cs="SimSun"/>
                <w:szCs w:val="21"/>
              </w:rPr>
              <w:t>全面系</w:t>
            </w:r>
            <w:r w:rsidRPr="00F85F8D">
              <w:rPr>
                <w:rFonts w:hAnsi="SimSun" w:cs="SimSun"/>
                <w:szCs w:val="21"/>
              </w:rPr>
              <w:lastRenderedPageBreak/>
              <w:t>统的认识；</w:t>
            </w:r>
          </w:p>
          <w:p w14:paraId="2CB29056" w14:textId="2EC9FB1E" w:rsidR="008841EC" w:rsidRPr="00F56396" w:rsidRDefault="008841EC" w:rsidP="008841EC">
            <w:pPr>
              <w:pStyle w:val="PlainText"/>
              <w:spacing w:beforeLines="50" w:before="156" w:afterLines="50" w:after="156"/>
              <w:jc w:val="left"/>
              <w:rPr>
                <w:rFonts w:hAnsi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不</w:t>
            </w:r>
            <w:r w:rsidRPr="00F85F8D">
              <w:rPr>
                <w:rFonts w:hAnsi="SimSun" w:cs="SimSun"/>
                <w:szCs w:val="21"/>
              </w:rPr>
              <w:t>熟悉国家和地方保护的相关政策、法规及其适用范围</w:t>
            </w:r>
            <w:r w:rsidR="00F37A0C">
              <w:rPr>
                <w:rFonts w:hAnsi="SimSun" w:cs="SimSun" w:hint="eastAsia"/>
                <w:szCs w:val="21"/>
              </w:rPr>
              <w:t>。</w:t>
            </w:r>
          </w:p>
        </w:tc>
      </w:tr>
      <w:tr w:rsidR="008841EC" w:rsidRPr="002F4D99" w14:paraId="2560835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C46" w14:textId="77777777" w:rsidR="008841EC" w:rsidRDefault="008841EC" w:rsidP="008841EC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F56396">
              <w:rPr>
                <w:rFonts w:ascii="SimSun" w:eastAsia="SimSun" w:hAnsi="SimSun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33C5B08A" w14:textId="77777777" w:rsidR="008841EC" w:rsidRPr="00F56396" w:rsidRDefault="008841EC" w:rsidP="008841EC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kern w:val="0"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kern w:val="0"/>
                <w:szCs w:val="21"/>
              </w:rPr>
              <w:t>目标</w:t>
            </w:r>
            <w:r>
              <w:rPr>
                <w:rFonts w:ascii="SimSun" w:eastAsia="SimSun" w:hAnsi="SimSu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0AF" w14:textId="4491707A" w:rsidR="00DF6D97" w:rsidRDefault="00DF6D97" w:rsidP="008841EC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DF6D97">
              <w:rPr>
                <w:rFonts w:ascii="SimSun" w:eastAsia="SimSun" w:hAnsi="SimSun"/>
                <w:szCs w:val="21"/>
              </w:rPr>
              <w:t>熟悉国家和地方保护的相关政策、法规及其适用范围；</w:t>
            </w:r>
          </w:p>
          <w:p w14:paraId="4CB4E0D6" w14:textId="08082CD3" w:rsidR="00DF6D97" w:rsidRDefault="008841EC" w:rsidP="008841EC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BC1E44">
              <w:rPr>
                <w:rFonts w:ascii="SimSun" w:eastAsia="SimSun" w:hAnsi="SimSun" w:hint="eastAsia"/>
                <w:szCs w:val="21"/>
              </w:rPr>
              <w:t>熟悉</w:t>
            </w:r>
            <w:r>
              <w:rPr>
                <w:rFonts w:ascii="SimSun" w:eastAsia="SimSun" w:hAnsi="SimSun" w:hint="eastAsia"/>
                <w:szCs w:val="21"/>
              </w:rPr>
              <w:t>以价值为基础（Value</w:t>
            </w:r>
            <w:r>
              <w:rPr>
                <w:rFonts w:ascii="SimSun" w:eastAsia="SimSun" w:hAnsi="SimSun"/>
                <w:szCs w:val="21"/>
              </w:rPr>
              <w:t>-</w:t>
            </w:r>
            <w:r>
              <w:rPr>
                <w:rFonts w:ascii="SimSun" w:eastAsia="SimSun" w:hAnsi="SimSun" w:hint="eastAsia"/>
                <w:szCs w:val="21"/>
              </w:rPr>
              <w:t>Based）的保护方法</w:t>
            </w:r>
            <w:r w:rsidR="00DF6D97">
              <w:rPr>
                <w:rFonts w:ascii="SimSun" w:eastAsia="SimSun" w:hAnsi="SimSun" w:hint="eastAsia"/>
                <w:szCs w:val="21"/>
              </w:rPr>
              <w:t>；</w:t>
            </w:r>
          </w:p>
          <w:p w14:paraId="42126012" w14:textId="5BAB10EB" w:rsidR="008841EC" w:rsidRPr="00F56396" w:rsidRDefault="008841EC" w:rsidP="008841EC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BC1E44">
              <w:rPr>
                <w:rFonts w:ascii="SimSun" w:eastAsia="SimSun" w:hAnsi="SimSun"/>
                <w:szCs w:val="21"/>
              </w:rPr>
              <w:t>掌握历史文化名城</w:t>
            </w:r>
            <w:r w:rsidRPr="00BC1E44">
              <w:rPr>
                <w:rFonts w:ascii="SimSun" w:eastAsia="SimSun" w:hAnsi="SimSun" w:hint="eastAsia"/>
                <w:szCs w:val="21"/>
              </w:rPr>
              <w:t>、名镇、名村</w:t>
            </w:r>
            <w:r w:rsidRPr="00BC1E44">
              <w:rPr>
                <w:rFonts w:ascii="SimSun" w:eastAsia="SimSun" w:hAnsi="SimSun"/>
                <w:szCs w:val="21"/>
              </w:rPr>
              <w:t>保护规划</w:t>
            </w:r>
            <w:r w:rsidRPr="00BC1E44">
              <w:rPr>
                <w:rFonts w:ascii="SimSun" w:eastAsia="SimSun" w:hAnsi="SimSun" w:hint="eastAsia"/>
                <w:szCs w:val="21"/>
              </w:rPr>
              <w:t>与设计</w:t>
            </w:r>
            <w:r w:rsidRPr="00BC1E44">
              <w:rPr>
                <w:rFonts w:ascii="SimSun" w:eastAsia="SimSun" w:hAnsi="SimSun"/>
                <w:szCs w:val="21"/>
              </w:rPr>
              <w:t>的编制要点</w:t>
            </w:r>
            <w:r w:rsidRPr="00BC1E44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038" w14:textId="22B2B4D2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较</w:t>
            </w:r>
            <w:r w:rsidRPr="00DF6D97">
              <w:rPr>
                <w:rFonts w:ascii="SimSun" w:eastAsia="SimSun" w:hAnsi="SimSun"/>
                <w:szCs w:val="21"/>
              </w:rPr>
              <w:t>熟悉国家和地方保护的相关政策、法规及其适用范围；</w:t>
            </w:r>
          </w:p>
          <w:p w14:paraId="25C77A66" w14:textId="30D06918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较</w:t>
            </w:r>
            <w:r w:rsidRPr="00BC1E44">
              <w:rPr>
                <w:rFonts w:ascii="SimSun" w:eastAsia="SimSun" w:hAnsi="SimSun" w:hint="eastAsia"/>
                <w:szCs w:val="21"/>
              </w:rPr>
              <w:t>熟悉</w:t>
            </w:r>
            <w:r>
              <w:rPr>
                <w:rFonts w:ascii="SimSun" w:eastAsia="SimSun" w:hAnsi="SimSun" w:hint="eastAsia"/>
                <w:szCs w:val="21"/>
              </w:rPr>
              <w:t>以价值为基础（Value</w:t>
            </w:r>
            <w:r>
              <w:rPr>
                <w:rFonts w:ascii="SimSun" w:eastAsia="SimSun" w:hAnsi="SimSun"/>
                <w:szCs w:val="21"/>
              </w:rPr>
              <w:t>-</w:t>
            </w:r>
            <w:r>
              <w:rPr>
                <w:rFonts w:ascii="SimSun" w:eastAsia="SimSun" w:hAnsi="SimSun" w:hint="eastAsia"/>
                <w:szCs w:val="21"/>
              </w:rPr>
              <w:t>Based）的保护方法；</w:t>
            </w:r>
          </w:p>
          <w:p w14:paraId="55FC6662" w14:textId="1F2E9812" w:rsidR="008841EC" w:rsidRPr="00F56396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较好</w:t>
            </w:r>
            <w:r w:rsidRPr="00BC1E44">
              <w:rPr>
                <w:rFonts w:ascii="SimSun" w:eastAsia="SimSun" w:hAnsi="SimSun"/>
                <w:szCs w:val="21"/>
              </w:rPr>
              <w:t>掌握历史文化名城</w:t>
            </w:r>
            <w:r w:rsidRPr="00BC1E44">
              <w:rPr>
                <w:rFonts w:ascii="SimSun" w:eastAsia="SimSun" w:hAnsi="SimSun" w:hint="eastAsia"/>
                <w:szCs w:val="21"/>
              </w:rPr>
              <w:t>、名镇、名村</w:t>
            </w:r>
            <w:r w:rsidRPr="00BC1E44">
              <w:rPr>
                <w:rFonts w:ascii="SimSun" w:eastAsia="SimSun" w:hAnsi="SimSun"/>
                <w:szCs w:val="21"/>
              </w:rPr>
              <w:t>保护规划</w:t>
            </w:r>
            <w:r w:rsidRPr="00BC1E44">
              <w:rPr>
                <w:rFonts w:ascii="SimSun" w:eastAsia="SimSun" w:hAnsi="SimSun" w:hint="eastAsia"/>
                <w:szCs w:val="21"/>
              </w:rPr>
              <w:t>与设计</w:t>
            </w:r>
            <w:r w:rsidRPr="00BC1E44">
              <w:rPr>
                <w:rFonts w:ascii="SimSun" w:eastAsia="SimSun" w:hAnsi="SimSun"/>
                <w:szCs w:val="21"/>
              </w:rPr>
              <w:t>的编制要点</w:t>
            </w:r>
            <w:r w:rsidRPr="00BC1E44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D2F" w14:textId="2A6254FF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基本</w:t>
            </w:r>
            <w:r w:rsidRPr="00DF6D97">
              <w:rPr>
                <w:rFonts w:ascii="SimSun" w:eastAsia="SimSun" w:hAnsi="SimSun"/>
                <w:szCs w:val="21"/>
              </w:rPr>
              <w:t>熟悉国家和地方保护的相关政策、法规及其适用范围；</w:t>
            </w:r>
          </w:p>
          <w:p w14:paraId="07429B54" w14:textId="352189B9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基本</w:t>
            </w:r>
            <w:r w:rsidRPr="00BC1E44">
              <w:rPr>
                <w:rFonts w:ascii="SimSun" w:eastAsia="SimSun" w:hAnsi="SimSun" w:hint="eastAsia"/>
                <w:szCs w:val="21"/>
              </w:rPr>
              <w:t>熟悉</w:t>
            </w:r>
            <w:r>
              <w:rPr>
                <w:rFonts w:ascii="SimSun" w:eastAsia="SimSun" w:hAnsi="SimSun" w:hint="eastAsia"/>
                <w:szCs w:val="21"/>
              </w:rPr>
              <w:t>以价值为基础（Value</w:t>
            </w:r>
            <w:r>
              <w:rPr>
                <w:rFonts w:ascii="SimSun" w:eastAsia="SimSun" w:hAnsi="SimSun"/>
                <w:szCs w:val="21"/>
              </w:rPr>
              <w:t>-</w:t>
            </w:r>
            <w:r>
              <w:rPr>
                <w:rFonts w:ascii="SimSun" w:eastAsia="SimSun" w:hAnsi="SimSun" w:hint="eastAsia"/>
                <w:szCs w:val="21"/>
              </w:rPr>
              <w:t>Based）的保护方法；</w:t>
            </w:r>
          </w:p>
          <w:p w14:paraId="4EF0A141" w14:textId="503BB5B9" w:rsidR="008841EC" w:rsidRP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基本</w:t>
            </w:r>
            <w:r w:rsidRPr="00BC1E44">
              <w:rPr>
                <w:rFonts w:ascii="SimSun" w:eastAsia="SimSun" w:hAnsi="SimSun"/>
                <w:szCs w:val="21"/>
              </w:rPr>
              <w:t>掌握历史文化名城</w:t>
            </w:r>
            <w:r w:rsidRPr="00BC1E44">
              <w:rPr>
                <w:rFonts w:ascii="SimSun" w:eastAsia="SimSun" w:hAnsi="SimSun" w:hint="eastAsia"/>
                <w:szCs w:val="21"/>
              </w:rPr>
              <w:t>、名镇、名村</w:t>
            </w:r>
            <w:r w:rsidRPr="00BC1E44">
              <w:rPr>
                <w:rFonts w:ascii="SimSun" w:eastAsia="SimSun" w:hAnsi="SimSun"/>
                <w:szCs w:val="21"/>
              </w:rPr>
              <w:t>保护规划</w:t>
            </w:r>
            <w:r w:rsidRPr="00BC1E44">
              <w:rPr>
                <w:rFonts w:ascii="SimSun" w:eastAsia="SimSun" w:hAnsi="SimSun" w:hint="eastAsia"/>
                <w:szCs w:val="21"/>
              </w:rPr>
              <w:t>与设计</w:t>
            </w:r>
            <w:r w:rsidRPr="00BC1E44">
              <w:rPr>
                <w:rFonts w:ascii="SimSun" w:eastAsia="SimSun" w:hAnsi="SimSun"/>
                <w:szCs w:val="21"/>
              </w:rPr>
              <w:t>的编制要点</w:t>
            </w:r>
            <w:r w:rsidRPr="00BC1E44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942" w14:textId="1EB0E3F8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略</w:t>
            </w:r>
            <w:r w:rsidRPr="00DF6D97">
              <w:rPr>
                <w:rFonts w:ascii="SimSun" w:eastAsia="SimSun" w:hAnsi="SimSun"/>
                <w:szCs w:val="21"/>
              </w:rPr>
              <w:t>熟悉国家和地方保护的相关政策、法规及其适用范围；</w:t>
            </w:r>
          </w:p>
          <w:p w14:paraId="1B8234A8" w14:textId="0E3E3900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略</w:t>
            </w:r>
            <w:r w:rsidRPr="00BC1E44">
              <w:rPr>
                <w:rFonts w:ascii="SimSun" w:eastAsia="SimSun" w:hAnsi="SimSun" w:hint="eastAsia"/>
                <w:szCs w:val="21"/>
              </w:rPr>
              <w:t>熟悉</w:t>
            </w:r>
            <w:r>
              <w:rPr>
                <w:rFonts w:ascii="SimSun" w:eastAsia="SimSun" w:hAnsi="SimSun" w:hint="eastAsia"/>
                <w:szCs w:val="21"/>
              </w:rPr>
              <w:t>以价值为基础（Value</w:t>
            </w:r>
            <w:r>
              <w:rPr>
                <w:rFonts w:ascii="SimSun" w:eastAsia="SimSun" w:hAnsi="SimSun"/>
                <w:szCs w:val="21"/>
              </w:rPr>
              <w:t>-</w:t>
            </w:r>
            <w:r>
              <w:rPr>
                <w:rFonts w:ascii="SimSun" w:eastAsia="SimSun" w:hAnsi="SimSun" w:hint="eastAsia"/>
                <w:szCs w:val="21"/>
              </w:rPr>
              <w:t>Based）的保护方法；</w:t>
            </w:r>
          </w:p>
          <w:p w14:paraId="00672AC9" w14:textId="7091A1B9" w:rsidR="008841EC" w:rsidRPr="00F56396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较差</w:t>
            </w:r>
            <w:r w:rsidRPr="00BC1E44">
              <w:rPr>
                <w:rFonts w:ascii="SimSun" w:eastAsia="SimSun" w:hAnsi="SimSun"/>
                <w:szCs w:val="21"/>
              </w:rPr>
              <w:t>掌握历史文化名城</w:t>
            </w:r>
            <w:r w:rsidRPr="00BC1E44">
              <w:rPr>
                <w:rFonts w:ascii="SimSun" w:eastAsia="SimSun" w:hAnsi="SimSun" w:hint="eastAsia"/>
                <w:szCs w:val="21"/>
              </w:rPr>
              <w:t>、名镇、名村</w:t>
            </w:r>
            <w:r w:rsidRPr="00BC1E44">
              <w:rPr>
                <w:rFonts w:ascii="SimSun" w:eastAsia="SimSun" w:hAnsi="SimSun"/>
                <w:szCs w:val="21"/>
              </w:rPr>
              <w:t>保护规划</w:t>
            </w:r>
            <w:r w:rsidRPr="00BC1E44">
              <w:rPr>
                <w:rFonts w:ascii="SimSun" w:eastAsia="SimSun" w:hAnsi="SimSun" w:hint="eastAsia"/>
                <w:szCs w:val="21"/>
              </w:rPr>
              <w:t>与设计</w:t>
            </w:r>
            <w:r w:rsidRPr="00BC1E44">
              <w:rPr>
                <w:rFonts w:ascii="SimSun" w:eastAsia="SimSun" w:hAnsi="SimSun"/>
                <w:szCs w:val="21"/>
              </w:rPr>
              <w:t>的编制要点</w:t>
            </w:r>
            <w:r w:rsidRPr="00BC1E44">
              <w:rPr>
                <w:rFonts w:ascii="SimSun" w:eastAsia="SimSun" w:hAnsi="SimSu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301" w14:textId="5E9117EF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不</w:t>
            </w:r>
            <w:r w:rsidRPr="00DF6D97">
              <w:rPr>
                <w:rFonts w:ascii="SimSun" w:eastAsia="SimSun" w:hAnsi="SimSun"/>
                <w:szCs w:val="21"/>
              </w:rPr>
              <w:t>熟悉国家和地方保护的相关政策、法规及其适用范围；</w:t>
            </w:r>
          </w:p>
          <w:p w14:paraId="06A9AD51" w14:textId="195765E1" w:rsid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不</w:t>
            </w:r>
            <w:r w:rsidRPr="00BC1E44">
              <w:rPr>
                <w:rFonts w:ascii="SimSun" w:eastAsia="SimSun" w:hAnsi="SimSun" w:hint="eastAsia"/>
                <w:szCs w:val="21"/>
              </w:rPr>
              <w:t>熟悉</w:t>
            </w:r>
            <w:r>
              <w:rPr>
                <w:rFonts w:ascii="SimSun" w:eastAsia="SimSun" w:hAnsi="SimSun" w:hint="eastAsia"/>
                <w:szCs w:val="21"/>
              </w:rPr>
              <w:t>以价值为基础（Value</w:t>
            </w:r>
            <w:r>
              <w:rPr>
                <w:rFonts w:ascii="SimSun" w:eastAsia="SimSun" w:hAnsi="SimSun"/>
                <w:szCs w:val="21"/>
              </w:rPr>
              <w:t>-</w:t>
            </w:r>
            <w:r>
              <w:rPr>
                <w:rFonts w:ascii="SimSun" w:eastAsia="SimSun" w:hAnsi="SimSun" w:hint="eastAsia"/>
                <w:szCs w:val="21"/>
              </w:rPr>
              <w:t>Based）的保护方法；</w:t>
            </w:r>
          </w:p>
          <w:p w14:paraId="10E11147" w14:textId="33742D35" w:rsidR="008841EC" w:rsidRPr="00DF6D97" w:rsidRDefault="00DF6D97" w:rsidP="00DF6D97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未</w:t>
            </w:r>
            <w:r w:rsidRPr="00BC1E44">
              <w:rPr>
                <w:rFonts w:ascii="SimSun" w:eastAsia="SimSun" w:hAnsi="SimSun"/>
                <w:szCs w:val="21"/>
              </w:rPr>
              <w:t>掌握历史文化名城</w:t>
            </w:r>
            <w:r w:rsidRPr="00BC1E44">
              <w:rPr>
                <w:rFonts w:ascii="SimSun" w:eastAsia="SimSun" w:hAnsi="SimSun" w:hint="eastAsia"/>
                <w:szCs w:val="21"/>
              </w:rPr>
              <w:t>、名镇、名村</w:t>
            </w:r>
            <w:r w:rsidRPr="00BC1E44">
              <w:rPr>
                <w:rFonts w:ascii="SimSun" w:eastAsia="SimSun" w:hAnsi="SimSun"/>
                <w:szCs w:val="21"/>
              </w:rPr>
              <w:t>保护规划</w:t>
            </w:r>
            <w:r w:rsidRPr="00BC1E44">
              <w:rPr>
                <w:rFonts w:ascii="SimSun" w:eastAsia="SimSun" w:hAnsi="SimSun" w:hint="eastAsia"/>
                <w:szCs w:val="21"/>
              </w:rPr>
              <w:t>与设计</w:t>
            </w:r>
            <w:r w:rsidRPr="00BC1E44">
              <w:rPr>
                <w:rFonts w:ascii="SimSun" w:eastAsia="SimSun" w:hAnsi="SimSun"/>
                <w:szCs w:val="21"/>
              </w:rPr>
              <w:t>的编制要点</w:t>
            </w:r>
            <w:r w:rsidRPr="00BC1E44">
              <w:rPr>
                <w:rFonts w:ascii="SimSun" w:eastAsia="SimSun" w:hAnsi="SimSun" w:hint="eastAsia"/>
                <w:szCs w:val="21"/>
              </w:rPr>
              <w:t>。</w:t>
            </w:r>
          </w:p>
        </w:tc>
      </w:tr>
    </w:tbl>
    <w:p w14:paraId="7552EC66" w14:textId="77777777" w:rsidR="00F56396" w:rsidRPr="00F56396" w:rsidRDefault="00F56396" w:rsidP="00B03909">
      <w:pPr>
        <w:widowControl/>
        <w:jc w:val="left"/>
        <w:rPr>
          <w:rFonts w:ascii="SimSun" w:eastAsia="SimSun" w:hAnsi="SimSun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3F1E6" w14:textId="77777777" w:rsidR="0070309F" w:rsidRDefault="0070309F" w:rsidP="00AA630A">
      <w:r>
        <w:separator/>
      </w:r>
    </w:p>
  </w:endnote>
  <w:endnote w:type="continuationSeparator" w:id="0">
    <w:p w14:paraId="7EF334CC" w14:textId="77777777" w:rsidR="0070309F" w:rsidRDefault="0070309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DB647" w14:textId="77777777" w:rsidR="0070309F" w:rsidRDefault="0070309F" w:rsidP="00AA630A">
      <w:r>
        <w:separator/>
      </w:r>
    </w:p>
  </w:footnote>
  <w:footnote w:type="continuationSeparator" w:id="0">
    <w:p w14:paraId="6CEFCF6A" w14:textId="77777777" w:rsidR="0070309F" w:rsidRDefault="0070309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SimHei" w:eastAsia="SimHei" w:hAnsi="SimHei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065E"/>
    <w:rsid w:val="00022CBB"/>
    <w:rsid w:val="0007412F"/>
    <w:rsid w:val="00077A5F"/>
    <w:rsid w:val="000B74E2"/>
    <w:rsid w:val="000F054A"/>
    <w:rsid w:val="00134BC8"/>
    <w:rsid w:val="00165AA1"/>
    <w:rsid w:val="001D6B47"/>
    <w:rsid w:val="001E5724"/>
    <w:rsid w:val="00202B70"/>
    <w:rsid w:val="00242673"/>
    <w:rsid w:val="00285327"/>
    <w:rsid w:val="002A7568"/>
    <w:rsid w:val="00313A87"/>
    <w:rsid w:val="00322986"/>
    <w:rsid w:val="003402E0"/>
    <w:rsid w:val="0034254B"/>
    <w:rsid w:val="0038665C"/>
    <w:rsid w:val="003C4152"/>
    <w:rsid w:val="00400119"/>
    <w:rsid w:val="004070CF"/>
    <w:rsid w:val="00435196"/>
    <w:rsid w:val="005A0378"/>
    <w:rsid w:val="005C7D2F"/>
    <w:rsid w:val="005D4329"/>
    <w:rsid w:val="00605C92"/>
    <w:rsid w:val="006178C8"/>
    <w:rsid w:val="00645D6E"/>
    <w:rsid w:val="006526D3"/>
    <w:rsid w:val="00665621"/>
    <w:rsid w:val="006E4F82"/>
    <w:rsid w:val="006F64C9"/>
    <w:rsid w:val="0070309F"/>
    <w:rsid w:val="007639A2"/>
    <w:rsid w:val="00767030"/>
    <w:rsid w:val="007C379D"/>
    <w:rsid w:val="007C62ED"/>
    <w:rsid w:val="007E39E3"/>
    <w:rsid w:val="00803BE4"/>
    <w:rsid w:val="008128AD"/>
    <w:rsid w:val="008560E2"/>
    <w:rsid w:val="00881E62"/>
    <w:rsid w:val="008841EC"/>
    <w:rsid w:val="00886EBF"/>
    <w:rsid w:val="008F1B3A"/>
    <w:rsid w:val="009110B9"/>
    <w:rsid w:val="00931369"/>
    <w:rsid w:val="00A03BBD"/>
    <w:rsid w:val="00A24101"/>
    <w:rsid w:val="00A4581F"/>
    <w:rsid w:val="00A61EFD"/>
    <w:rsid w:val="00A8356A"/>
    <w:rsid w:val="00A90CF6"/>
    <w:rsid w:val="00A91A2A"/>
    <w:rsid w:val="00A939B9"/>
    <w:rsid w:val="00AA4570"/>
    <w:rsid w:val="00AA630A"/>
    <w:rsid w:val="00AE3D1A"/>
    <w:rsid w:val="00B03909"/>
    <w:rsid w:val="00B336FA"/>
    <w:rsid w:val="00B40ECD"/>
    <w:rsid w:val="00B97EE2"/>
    <w:rsid w:val="00BA23F0"/>
    <w:rsid w:val="00BC1E44"/>
    <w:rsid w:val="00BF270A"/>
    <w:rsid w:val="00BF7014"/>
    <w:rsid w:val="00C00798"/>
    <w:rsid w:val="00C16E10"/>
    <w:rsid w:val="00C54636"/>
    <w:rsid w:val="00CA19CD"/>
    <w:rsid w:val="00CA53B2"/>
    <w:rsid w:val="00CA787F"/>
    <w:rsid w:val="00CE333C"/>
    <w:rsid w:val="00D02F99"/>
    <w:rsid w:val="00D13271"/>
    <w:rsid w:val="00D14471"/>
    <w:rsid w:val="00D417A1"/>
    <w:rsid w:val="00D504B7"/>
    <w:rsid w:val="00D5242B"/>
    <w:rsid w:val="00D715F7"/>
    <w:rsid w:val="00DA29DE"/>
    <w:rsid w:val="00DB55B6"/>
    <w:rsid w:val="00DC3FE7"/>
    <w:rsid w:val="00DD7B5F"/>
    <w:rsid w:val="00DE7849"/>
    <w:rsid w:val="00DE7CE2"/>
    <w:rsid w:val="00DF6D97"/>
    <w:rsid w:val="00E05E8B"/>
    <w:rsid w:val="00E366AB"/>
    <w:rsid w:val="00E451D1"/>
    <w:rsid w:val="00E76E34"/>
    <w:rsid w:val="00ED7F81"/>
    <w:rsid w:val="00F37A0C"/>
    <w:rsid w:val="00F56396"/>
    <w:rsid w:val="00F81C05"/>
    <w:rsid w:val="00F85F8D"/>
    <w:rsid w:val="00FB77A1"/>
    <w:rsid w:val="00FC1054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912D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D13271"/>
    <w:rPr>
      <w:rFonts w:ascii="SimSun" w:eastAsia="SimSu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13271"/>
    <w:rPr>
      <w:rFonts w:ascii="SimSun" w:eastAsia="SimSun" w:hAnsi="Courier New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63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630A"/>
    <w:rPr>
      <w:sz w:val="18"/>
      <w:szCs w:val="18"/>
    </w:rPr>
  </w:style>
  <w:style w:type="table" w:styleId="TableGrid">
    <w:name w:val="Table Grid"/>
    <w:basedOn w:val="TableNormal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0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F70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10</Pages>
  <Words>1068</Words>
  <Characters>6091</Characters>
  <Application>Microsoft Office Word</Application>
  <DocSecurity>0</DocSecurity>
  <Lines>50</Lines>
  <Paragraphs>14</Paragraphs>
  <ScaleCrop>false</ScaleCrop>
  <Company>P R C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49</cp:revision>
  <cp:lastPrinted>2020-12-24T07:17:00Z</cp:lastPrinted>
  <dcterms:created xsi:type="dcterms:W3CDTF">2020-12-08T08:33:00Z</dcterms:created>
  <dcterms:modified xsi:type="dcterms:W3CDTF">2021-03-15T09:10:00Z</dcterms:modified>
</cp:coreProperties>
</file>